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C5" w:rsidRDefault="00A915C5" w:rsidP="00E56F5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15C5" w:rsidRPr="00B86234" w:rsidRDefault="00A915C5" w:rsidP="00B86234">
      <w:pPr>
        <w:pStyle w:val="Punktlista"/>
        <w:jc w:val="left"/>
        <w:rPr>
          <w:b/>
        </w:rPr>
      </w:pPr>
      <w:r w:rsidRPr="00B86234">
        <w:rPr>
          <w:b/>
        </w:rPr>
        <w:t>VERKSAMHETSBERÄTTELSE FÖR SPRÅKLÄRARNAS RIKSFÖRBUND VERKSAMHETSÅRET 2013 (=FÖRENINGENS SJUTTIOSJÄTTE)</w:t>
      </w:r>
    </w:p>
    <w:p w:rsidR="00A915C5" w:rsidRPr="00B86234" w:rsidRDefault="00A915C5" w:rsidP="003E2C64">
      <w:pPr>
        <w:pStyle w:val="Punktlista"/>
        <w:rPr>
          <w:b/>
        </w:rPr>
      </w:pPr>
    </w:p>
    <w:p w:rsidR="003E2C64" w:rsidRPr="003E2C64" w:rsidRDefault="003E2C64" w:rsidP="003E2C64">
      <w:pPr>
        <w:pStyle w:val="Punktlista"/>
        <w:rPr>
          <w:b/>
        </w:rPr>
      </w:pPr>
      <w:r w:rsidRPr="003E2C64">
        <w:rPr>
          <w:b/>
        </w:rPr>
        <w:t>Medlemsantal</w:t>
      </w:r>
    </w:p>
    <w:p w:rsidR="00A915C5" w:rsidRPr="007D5371" w:rsidRDefault="00A915C5" w:rsidP="003E2C64">
      <w:pPr>
        <w:pStyle w:val="Punktlista"/>
      </w:pPr>
      <w:r w:rsidRPr="007D5371">
        <w:t>Antalet me</w:t>
      </w:r>
      <w:r w:rsidR="00A67289">
        <w:t>dlemmar per 1 januari 2013</w:t>
      </w:r>
      <w:r w:rsidR="00EB5843">
        <w:t>: 2 109</w:t>
      </w:r>
    </w:p>
    <w:p w:rsidR="00A915C5" w:rsidRPr="007D5371" w:rsidRDefault="00A915C5" w:rsidP="003E2C64">
      <w:pPr>
        <w:pStyle w:val="Punktlista"/>
        <w:rPr>
          <w:i/>
        </w:rPr>
      </w:pPr>
      <w:r w:rsidRPr="007D5371">
        <w:t>Antalet me</w:t>
      </w:r>
      <w:r w:rsidR="00A67289">
        <w:t>dlemmar per 31 december 2013</w:t>
      </w:r>
      <w:r w:rsidR="00EB5843">
        <w:t>:2 037</w:t>
      </w:r>
    </w:p>
    <w:p w:rsidR="00EB5843" w:rsidRDefault="00EB5843" w:rsidP="003E2C64">
      <w:pPr>
        <w:pStyle w:val="Punktlista"/>
      </w:pPr>
      <w:r>
        <w:t>Avgångna under 2013: 316</w:t>
      </w:r>
    </w:p>
    <w:p w:rsidR="00EB5843" w:rsidRDefault="00EB5843" w:rsidP="003E2C64">
      <w:pPr>
        <w:pStyle w:val="Punktlista"/>
      </w:pPr>
      <w:r>
        <w:t>Nya medlemmar under 2013: 244</w:t>
      </w:r>
    </w:p>
    <w:p w:rsidR="00A915C5" w:rsidRPr="007D5371" w:rsidRDefault="00A915C5" w:rsidP="003E2C64">
      <w:pPr>
        <w:pStyle w:val="Punktlista"/>
      </w:pPr>
    </w:p>
    <w:p w:rsidR="003E2C64" w:rsidRDefault="00007A61" w:rsidP="005768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Kommentar: </w:t>
      </w:r>
      <w:r w:rsidR="003E2C64" w:rsidRPr="00B80304">
        <w:rPr>
          <w:rFonts w:ascii="Times New Roman" w:hAnsi="Times New Roman" w:cs="Times New Roman"/>
          <w:sz w:val="24"/>
          <w:szCs w:val="24"/>
        </w:rPr>
        <w:t>Tidigare krävdes ett aktivt och skriftligt utträde av me</w:t>
      </w:r>
      <w:r w:rsidR="003E2C64">
        <w:rPr>
          <w:rFonts w:ascii="Times New Roman" w:hAnsi="Times New Roman" w:cs="Times New Roman"/>
          <w:sz w:val="24"/>
          <w:szCs w:val="24"/>
        </w:rPr>
        <w:t>dlemmar. I och med vår stadge</w:t>
      </w:r>
      <w:r w:rsidR="003E2C64" w:rsidRPr="00B80304">
        <w:rPr>
          <w:rFonts w:ascii="Times New Roman" w:hAnsi="Times New Roman" w:cs="Times New Roman"/>
          <w:sz w:val="24"/>
          <w:szCs w:val="24"/>
        </w:rPr>
        <w:t>ändring avför vi medlemmar som inte betalar medlemsavgift efter två påminnelser.  Som en konsekvens av det</w:t>
      </w:r>
      <w:r w:rsidR="0043153B">
        <w:rPr>
          <w:rFonts w:ascii="Times New Roman" w:hAnsi="Times New Roman" w:cs="Times New Roman"/>
          <w:sz w:val="24"/>
          <w:szCs w:val="24"/>
        </w:rPr>
        <w:t>ta</w:t>
      </w:r>
      <w:r w:rsidR="003E2C64" w:rsidRPr="00B80304">
        <w:rPr>
          <w:rFonts w:ascii="Times New Roman" w:hAnsi="Times New Roman" w:cs="Times New Roman"/>
          <w:sz w:val="24"/>
          <w:szCs w:val="24"/>
        </w:rPr>
        <w:t xml:space="preserve"> har vi på pappret ett medlemstapp på m</w:t>
      </w:r>
      <w:r w:rsidR="0043153B">
        <w:rPr>
          <w:rFonts w:ascii="Times New Roman" w:hAnsi="Times New Roman" w:cs="Times New Roman"/>
          <w:sz w:val="24"/>
          <w:szCs w:val="24"/>
        </w:rPr>
        <w:t>ellan 300 – 400 som inte är en reell</w:t>
      </w:r>
      <w:r w:rsidR="003E2C64" w:rsidRPr="00B80304">
        <w:rPr>
          <w:rFonts w:ascii="Times New Roman" w:hAnsi="Times New Roman" w:cs="Times New Roman"/>
          <w:sz w:val="24"/>
          <w:szCs w:val="24"/>
        </w:rPr>
        <w:t xml:space="preserve"> </w:t>
      </w:r>
      <w:r w:rsidR="0043153B">
        <w:rPr>
          <w:rFonts w:ascii="Times New Roman" w:hAnsi="Times New Roman" w:cs="Times New Roman"/>
          <w:sz w:val="24"/>
          <w:szCs w:val="24"/>
        </w:rPr>
        <w:t>minskning</w:t>
      </w:r>
      <w:r w:rsidR="003E2C64" w:rsidRPr="00B80304">
        <w:rPr>
          <w:rFonts w:ascii="Times New Roman" w:hAnsi="Times New Roman" w:cs="Times New Roman"/>
          <w:sz w:val="24"/>
          <w:szCs w:val="24"/>
        </w:rPr>
        <w:t>, utan bara en uppstramning av vårt medlemsregister och vår medlemshantering. Und</w:t>
      </w:r>
      <w:r w:rsidR="003E2C64">
        <w:rPr>
          <w:rFonts w:ascii="Times New Roman" w:hAnsi="Times New Roman" w:cs="Times New Roman"/>
          <w:sz w:val="24"/>
          <w:szCs w:val="24"/>
        </w:rPr>
        <w:t xml:space="preserve">er 2012 hade vi en lätt ökning, vilket känns bra. </w:t>
      </w:r>
      <w:r w:rsidR="003E2C64" w:rsidRPr="00B80304">
        <w:rPr>
          <w:rFonts w:ascii="Times New Roman" w:hAnsi="Times New Roman" w:cs="Times New Roman"/>
          <w:sz w:val="24"/>
          <w:szCs w:val="24"/>
        </w:rPr>
        <w:t>Ju fler vi är desto större talan har vi</w:t>
      </w:r>
      <w:r w:rsidR="003E2C64">
        <w:rPr>
          <w:rFonts w:ascii="Times New Roman" w:hAnsi="Times New Roman" w:cs="Times New Roman"/>
          <w:sz w:val="24"/>
          <w:szCs w:val="24"/>
        </w:rPr>
        <w:t>, därför är det</w:t>
      </w:r>
      <w:r w:rsidR="003E2C64" w:rsidRPr="00B80304">
        <w:rPr>
          <w:rFonts w:ascii="Times New Roman" w:hAnsi="Times New Roman" w:cs="Times New Roman"/>
          <w:sz w:val="24"/>
          <w:szCs w:val="24"/>
        </w:rPr>
        <w:t xml:space="preserve"> viktigt</w:t>
      </w:r>
      <w:r w:rsidR="003E2C64">
        <w:rPr>
          <w:rFonts w:ascii="Times New Roman" w:hAnsi="Times New Roman" w:cs="Times New Roman"/>
          <w:sz w:val="24"/>
          <w:szCs w:val="24"/>
        </w:rPr>
        <w:t xml:space="preserve"> att vi inte sjunker under 2000 medlemmar.</w:t>
      </w:r>
    </w:p>
    <w:p w:rsidR="003E2C64" w:rsidRPr="00B80304" w:rsidRDefault="003E2C64" w:rsidP="003E2C64">
      <w:pPr>
        <w:rPr>
          <w:rFonts w:ascii="Times New Roman" w:hAnsi="Times New Roman" w:cs="Times New Roman"/>
          <w:sz w:val="24"/>
          <w:szCs w:val="24"/>
        </w:rPr>
      </w:pPr>
    </w:p>
    <w:p w:rsidR="00A915C5" w:rsidRPr="003E2C64" w:rsidRDefault="005C4F45" w:rsidP="003E2C64">
      <w:pPr>
        <w:pStyle w:val="Punktlista"/>
        <w:rPr>
          <w:b/>
        </w:rPr>
      </w:pPr>
      <w:r w:rsidRPr="003E2C64">
        <w:rPr>
          <w:b/>
        </w:rPr>
        <w:t>Riksförbundet</w:t>
      </w:r>
      <w:r w:rsidR="00A915C5" w:rsidRPr="003E2C64">
        <w:rPr>
          <w:b/>
        </w:rPr>
        <w:t xml:space="preserve"> har 19 aktiva lokalavdelningar i följande län/områden</w:t>
      </w:r>
    </w:p>
    <w:p w:rsidR="00B37EB4" w:rsidRDefault="00B37EB4" w:rsidP="003E2C64">
      <w:pPr>
        <w:pStyle w:val="Punktlista"/>
        <w:sectPr w:rsidR="00B37EB4" w:rsidSect="000A184D">
          <w:headerReference w:type="default" r:id="rId6"/>
          <w:pgSz w:w="11906" w:h="16838"/>
          <w:pgMar w:top="1417" w:right="991" w:bottom="1417" w:left="1417" w:header="708" w:footer="708" w:gutter="0"/>
          <w:cols w:space="708"/>
          <w:docGrid w:linePitch="360"/>
        </w:sectPr>
      </w:pPr>
    </w:p>
    <w:p w:rsidR="00A915C5" w:rsidRDefault="00A915C5" w:rsidP="003E2C64">
      <w:pPr>
        <w:pStyle w:val="Punktlista"/>
      </w:pPr>
      <w:r w:rsidRPr="007D5371">
        <w:lastRenderedPageBreak/>
        <w:t>Dalarna</w:t>
      </w:r>
    </w:p>
    <w:p w:rsidR="00A915C5" w:rsidRDefault="00A915C5" w:rsidP="003E2C64">
      <w:pPr>
        <w:pStyle w:val="Punktlista"/>
      </w:pPr>
      <w:r>
        <w:t>Femstad</w:t>
      </w:r>
    </w:p>
    <w:p w:rsidR="00A915C5" w:rsidRDefault="00A915C5" w:rsidP="003E2C64">
      <w:pPr>
        <w:pStyle w:val="Punktlista"/>
      </w:pPr>
      <w:r>
        <w:t>Gotland</w:t>
      </w:r>
    </w:p>
    <w:p w:rsidR="00A915C5" w:rsidRPr="007D5371" w:rsidRDefault="00A915C5" w:rsidP="003E2C64">
      <w:pPr>
        <w:pStyle w:val="Punktlista"/>
      </w:pPr>
      <w:r w:rsidRPr="007D5371">
        <w:t>Gästrikland</w:t>
      </w:r>
    </w:p>
    <w:p w:rsidR="00A915C5" w:rsidRDefault="00A915C5" w:rsidP="003E2C64">
      <w:pPr>
        <w:pStyle w:val="Punktlista"/>
      </w:pPr>
      <w:r>
        <w:t>Kalmar län</w:t>
      </w:r>
    </w:p>
    <w:p w:rsidR="00A915C5" w:rsidRDefault="00A915C5" w:rsidP="003E2C64">
      <w:pPr>
        <w:pStyle w:val="Punktlista"/>
      </w:pPr>
      <w:r>
        <w:t>Kronoberg</w:t>
      </w:r>
    </w:p>
    <w:p w:rsidR="00A915C5" w:rsidRPr="007D5371" w:rsidRDefault="00A915C5" w:rsidP="003E2C64">
      <w:pPr>
        <w:pStyle w:val="Punktlista"/>
      </w:pPr>
      <w:r w:rsidRPr="007D5371">
        <w:t>Nordöstra Skåne</w:t>
      </w:r>
    </w:p>
    <w:p w:rsidR="00A915C5" w:rsidRDefault="00A915C5" w:rsidP="003E2C64">
      <w:pPr>
        <w:pStyle w:val="Punktlista"/>
      </w:pPr>
      <w:r>
        <w:lastRenderedPageBreak/>
        <w:t xml:space="preserve">Norrbotten </w:t>
      </w:r>
    </w:p>
    <w:p w:rsidR="00A915C5" w:rsidRDefault="00A915C5" w:rsidP="003E2C64">
      <w:pPr>
        <w:pStyle w:val="Punktlista"/>
      </w:pPr>
      <w:r>
        <w:t>Skaraborg</w:t>
      </w:r>
    </w:p>
    <w:p w:rsidR="00A915C5" w:rsidRDefault="00A915C5" w:rsidP="003E2C64">
      <w:pPr>
        <w:pStyle w:val="Punktlista"/>
      </w:pPr>
      <w:r>
        <w:t>Stockholm</w:t>
      </w:r>
    </w:p>
    <w:p w:rsidR="00A915C5" w:rsidRDefault="00A915C5" w:rsidP="003E2C64">
      <w:pPr>
        <w:pStyle w:val="Punktlista"/>
      </w:pPr>
      <w:r w:rsidRPr="007D5371">
        <w:t>Sundsvall</w:t>
      </w:r>
    </w:p>
    <w:p w:rsidR="00A915C5" w:rsidRPr="007D5371" w:rsidRDefault="00A915C5" w:rsidP="003E2C64">
      <w:pPr>
        <w:pStyle w:val="Punktlista"/>
      </w:pPr>
      <w:r>
        <w:t>Sydvästra Skåne</w:t>
      </w:r>
    </w:p>
    <w:p w:rsidR="00A915C5" w:rsidRDefault="00A915C5" w:rsidP="003E2C64">
      <w:pPr>
        <w:pStyle w:val="Punktlista"/>
      </w:pPr>
      <w:r>
        <w:t>Uppsala</w:t>
      </w:r>
    </w:p>
    <w:p w:rsidR="00A915C5" w:rsidRDefault="00A915C5" w:rsidP="003E2C64">
      <w:pPr>
        <w:pStyle w:val="Punktlista"/>
      </w:pPr>
      <w:r>
        <w:t>Värmland</w:t>
      </w:r>
    </w:p>
    <w:p w:rsidR="00A915C5" w:rsidRPr="007D5371" w:rsidRDefault="00A915C5" w:rsidP="003E2C64">
      <w:pPr>
        <w:pStyle w:val="Punktlista"/>
      </w:pPr>
      <w:r w:rsidRPr="007D5371">
        <w:lastRenderedPageBreak/>
        <w:t>Västerbotten</w:t>
      </w:r>
    </w:p>
    <w:p w:rsidR="00A915C5" w:rsidRDefault="00A915C5" w:rsidP="003E2C64">
      <w:pPr>
        <w:pStyle w:val="Punktlista"/>
      </w:pPr>
      <w:r>
        <w:t>Västerås</w:t>
      </w:r>
    </w:p>
    <w:p w:rsidR="00A915C5" w:rsidRDefault="00A915C5" w:rsidP="003E2C64">
      <w:pPr>
        <w:pStyle w:val="Punktlista"/>
      </w:pPr>
      <w:r>
        <w:t>Västra Sverige</w:t>
      </w:r>
    </w:p>
    <w:p w:rsidR="00A915C5" w:rsidRDefault="00A915C5" w:rsidP="003E2C64">
      <w:pPr>
        <w:pStyle w:val="Punktlista"/>
      </w:pPr>
      <w:r>
        <w:t>Ångermanland</w:t>
      </w:r>
    </w:p>
    <w:p w:rsidR="005C4F45" w:rsidRDefault="00A915C5" w:rsidP="003E2C64">
      <w:pPr>
        <w:pStyle w:val="Punktlista"/>
      </w:pPr>
      <w:r w:rsidRPr="007D5371">
        <w:t>Örebro</w:t>
      </w:r>
    </w:p>
    <w:p w:rsidR="00B37EB4" w:rsidRDefault="00B37EB4" w:rsidP="003E2C64">
      <w:pPr>
        <w:pStyle w:val="Punktlista"/>
        <w:sectPr w:rsidR="00B37EB4" w:rsidSect="00B37EB4">
          <w:type w:val="continuous"/>
          <w:pgSz w:w="11906" w:h="16838"/>
          <w:pgMar w:top="1417" w:right="991" w:bottom="1417" w:left="1417" w:header="708" w:footer="708" w:gutter="0"/>
          <w:cols w:num="3" w:space="708"/>
          <w:docGrid w:linePitch="360"/>
        </w:sectPr>
      </w:pPr>
    </w:p>
    <w:p w:rsidR="00A915C5" w:rsidRPr="007D5371" w:rsidRDefault="00A915C5" w:rsidP="003E2C64">
      <w:pPr>
        <w:pStyle w:val="Punktlista"/>
      </w:pPr>
      <w:r w:rsidRPr="007D5371">
        <w:lastRenderedPageBreak/>
        <w:tab/>
      </w:r>
      <w:r w:rsidRPr="007D5371">
        <w:tab/>
      </w:r>
    </w:p>
    <w:p w:rsidR="00A915C5" w:rsidRPr="008B0AFC" w:rsidRDefault="00A915C5" w:rsidP="003E2C64">
      <w:pPr>
        <w:pStyle w:val="Punktlista"/>
        <w:rPr>
          <w:b/>
        </w:rPr>
      </w:pPr>
      <w:r w:rsidRPr="008B0AFC">
        <w:rPr>
          <w:b/>
        </w:rPr>
        <w:t>Vilande lokalföreningar</w:t>
      </w:r>
    </w:p>
    <w:p w:rsidR="00A915C5" w:rsidRDefault="00A915C5" w:rsidP="003E2C64">
      <w:pPr>
        <w:pStyle w:val="Punktlista"/>
      </w:pPr>
      <w:r>
        <w:t>Jönköpings län</w:t>
      </w:r>
    </w:p>
    <w:p w:rsidR="00A915C5" w:rsidRDefault="00A915C5" w:rsidP="003E2C64">
      <w:pPr>
        <w:pStyle w:val="Punktlista"/>
      </w:pPr>
      <w:r>
        <w:t>Linköping</w:t>
      </w:r>
    </w:p>
    <w:p w:rsidR="00A915C5" w:rsidRDefault="00A915C5" w:rsidP="003E2C64">
      <w:pPr>
        <w:pStyle w:val="Punktlista"/>
      </w:pPr>
      <w:r>
        <w:t>Sjuhäradsbygden</w:t>
      </w:r>
    </w:p>
    <w:p w:rsidR="00A915C5" w:rsidRDefault="00A915C5" w:rsidP="003E2C64">
      <w:pPr>
        <w:pStyle w:val="Punktlista"/>
      </w:pPr>
      <w:r w:rsidRPr="007D5371">
        <w:t>Östersund</w:t>
      </w:r>
    </w:p>
    <w:p w:rsidR="00A915C5" w:rsidRDefault="00A915C5" w:rsidP="003E2C64">
      <w:pPr>
        <w:pStyle w:val="Punktlista"/>
      </w:pPr>
      <w:r>
        <w:t>Östra Sörmland</w:t>
      </w:r>
    </w:p>
    <w:p w:rsidR="00A915C5" w:rsidRDefault="00A915C5" w:rsidP="003E2C64">
      <w:pPr>
        <w:pStyle w:val="Punktlista"/>
      </w:pPr>
    </w:p>
    <w:p w:rsidR="00A915C5" w:rsidRPr="008B0AFC" w:rsidRDefault="00A915C5" w:rsidP="003E2C64">
      <w:pPr>
        <w:pStyle w:val="Punktlista"/>
        <w:rPr>
          <w:b/>
        </w:rPr>
      </w:pPr>
      <w:r w:rsidRPr="008B0AFC">
        <w:rPr>
          <w:b/>
        </w:rPr>
        <w:t>Nätverk</w:t>
      </w:r>
    </w:p>
    <w:p w:rsidR="00A915C5" w:rsidRDefault="00A915C5" w:rsidP="003E2C64">
      <w:pPr>
        <w:pStyle w:val="Punktlista"/>
      </w:pPr>
      <w:r>
        <w:t>Blekinge</w:t>
      </w:r>
    </w:p>
    <w:p w:rsidR="00A915C5" w:rsidRDefault="00A915C5" w:rsidP="003E2C64">
      <w:pPr>
        <w:pStyle w:val="Punktlista"/>
      </w:pPr>
      <w:r>
        <w:t>Sydvästra Skåne</w:t>
      </w:r>
    </w:p>
    <w:p w:rsidR="005B6E49" w:rsidRDefault="005B6E49" w:rsidP="003E2C64">
      <w:pPr>
        <w:pStyle w:val="Punktlista"/>
      </w:pPr>
    </w:p>
    <w:p w:rsidR="00A915C5" w:rsidRPr="008B0AFC" w:rsidRDefault="00B86234" w:rsidP="003E2C64">
      <w:pPr>
        <w:pStyle w:val="Punktlista"/>
        <w:rPr>
          <w:b/>
        </w:rPr>
      </w:pPr>
      <w:r>
        <w:rPr>
          <w:b/>
        </w:rPr>
        <w:t>Styrelse</w:t>
      </w:r>
    </w:p>
    <w:p w:rsidR="00A915C5" w:rsidRPr="007D5371" w:rsidRDefault="00A915C5" w:rsidP="003E2C64">
      <w:pPr>
        <w:pStyle w:val="Punktlista"/>
      </w:pPr>
      <w:r>
        <w:t>Ordförande</w:t>
      </w:r>
      <w:r>
        <w:tab/>
      </w:r>
      <w:r w:rsidR="008B0AFC">
        <w:tab/>
      </w:r>
      <w:r w:rsidR="008B0AFC">
        <w:tab/>
      </w:r>
      <w:r>
        <w:t>Helena von Schantz</w:t>
      </w:r>
    </w:p>
    <w:p w:rsidR="00A915C5" w:rsidRPr="007D5371" w:rsidRDefault="00A915C5" w:rsidP="003E2C64">
      <w:pPr>
        <w:pStyle w:val="Punktlista"/>
      </w:pPr>
      <w:r>
        <w:t>Vice ordförande</w:t>
      </w:r>
      <w:r>
        <w:tab/>
      </w:r>
      <w:r w:rsidR="008B0AFC">
        <w:tab/>
      </w:r>
      <w:r>
        <w:t>Ulrika Arvidsson</w:t>
      </w:r>
    </w:p>
    <w:p w:rsidR="00A915C5" w:rsidRPr="007D5371" w:rsidRDefault="00A915C5" w:rsidP="003E2C64">
      <w:pPr>
        <w:pStyle w:val="Punktlista"/>
      </w:pPr>
      <w:r w:rsidRPr="007D5371">
        <w:t>Skattmästare</w:t>
      </w:r>
      <w:r w:rsidR="008B0AFC">
        <w:tab/>
      </w:r>
      <w:r>
        <w:tab/>
      </w:r>
      <w:r w:rsidR="008B0AFC">
        <w:tab/>
      </w:r>
      <w:r w:rsidR="007C6814">
        <w:t xml:space="preserve">Ulrika Arvidsson (tom 10/3)/ </w:t>
      </w:r>
      <w:r w:rsidR="005C4F45">
        <w:t>Kjell Weinius</w:t>
      </w:r>
      <w:r w:rsidR="007C6814">
        <w:t xml:space="preserve"> (from 10/3)</w:t>
      </w:r>
    </w:p>
    <w:p w:rsidR="00A915C5" w:rsidRPr="007D5371" w:rsidRDefault="005C4F45" w:rsidP="003E2C64">
      <w:pPr>
        <w:pStyle w:val="Punktlista"/>
      </w:pPr>
      <w:r>
        <w:t>Sekreterare</w:t>
      </w:r>
      <w:r>
        <w:tab/>
      </w:r>
      <w:r w:rsidR="000A184D">
        <w:tab/>
      </w:r>
      <w:r w:rsidR="008B0AFC">
        <w:tab/>
      </w:r>
      <w:r>
        <w:t>Térèse</w:t>
      </w:r>
      <w:r w:rsidR="000A66E5">
        <w:t xml:space="preserve"> </w:t>
      </w:r>
      <w:r>
        <w:t>Mölsä</w:t>
      </w:r>
    </w:p>
    <w:p w:rsidR="00A915C5" w:rsidRPr="007D5371" w:rsidRDefault="00A915C5" w:rsidP="003E2C64">
      <w:pPr>
        <w:pStyle w:val="Punktlista"/>
      </w:pPr>
      <w:r>
        <w:t>Redaktör för Lingua</w:t>
      </w:r>
      <w:r>
        <w:tab/>
      </w:r>
      <w:r w:rsidR="000A184D">
        <w:tab/>
      </w:r>
      <w:r>
        <w:t>Birgit Harling</w:t>
      </w:r>
    </w:p>
    <w:p w:rsidR="00A915C5" w:rsidRPr="007D5371" w:rsidRDefault="00A915C5" w:rsidP="003E2C64">
      <w:pPr>
        <w:pStyle w:val="Punktlista"/>
      </w:pPr>
      <w:r w:rsidRPr="007D5371">
        <w:t>Representant för engelska</w:t>
      </w:r>
      <w:r w:rsidRPr="007D5371">
        <w:tab/>
      </w:r>
      <w:r w:rsidR="008B0AFC">
        <w:tab/>
      </w:r>
      <w:r w:rsidRPr="007D5371">
        <w:t>E</w:t>
      </w:r>
      <w:r>
        <w:t>va Zetterberg-Pettersson</w:t>
      </w:r>
    </w:p>
    <w:p w:rsidR="00A915C5" w:rsidRPr="007D5371" w:rsidRDefault="00A915C5" w:rsidP="003E2C64">
      <w:pPr>
        <w:pStyle w:val="Punktlista"/>
      </w:pPr>
      <w:r w:rsidRPr="007D5371">
        <w:lastRenderedPageBreak/>
        <w:t>Representant för f</w:t>
      </w:r>
      <w:r>
        <w:t>ranska</w:t>
      </w:r>
      <w:r>
        <w:tab/>
      </w:r>
      <w:r w:rsidR="000A184D">
        <w:tab/>
      </w:r>
      <w:r>
        <w:t>Franҫoise</w:t>
      </w:r>
      <w:r w:rsidR="000A66E5">
        <w:t xml:space="preserve"> </w:t>
      </w:r>
      <w:r>
        <w:t>Sule</w:t>
      </w:r>
      <w:r w:rsidR="000A184D">
        <w:t xml:space="preserve"> (tom 10/3)/Carin Söderberg (from 10/3)</w:t>
      </w:r>
    </w:p>
    <w:p w:rsidR="00A915C5" w:rsidRPr="007D5371" w:rsidRDefault="00A915C5" w:rsidP="003E2C64">
      <w:pPr>
        <w:pStyle w:val="Punktlista"/>
      </w:pPr>
      <w:r w:rsidRPr="007D5371">
        <w:t>Representant för spanska</w:t>
      </w:r>
      <w:r w:rsidRPr="007D5371">
        <w:tab/>
      </w:r>
      <w:r w:rsidR="000A184D">
        <w:tab/>
      </w:r>
      <w:r>
        <w:t>Ann-Christin Holme</w:t>
      </w:r>
      <w:r w:rsidRPr="007D5371">
        <w:t>r</w:t>
      </w:r>
    </w:p>
    <w:p w:rsidR="00A915C5" w:rsidRPr="007D5371" w:rsidRDefault="00A915C5" w:rsidP="003E2C64">
      <w:pPr>
        <w:pStyle w:val="Punktlista"/>
      </w:pPr>
      <w:r w:rsidRPr="007D5371">
        <w:t>Representant fö</w:t>
      </w:r>
      <w:r>
        <w:t>r tyska</w:t>
      </w:r>
      <w:r>
        <w:tab/>
      </w:r>
      <w:r w:rsidR="000A184D">
        <w:tab/>
      </w:r>
      <w:r>
        <w:t>Gerhard Austrup</w:t>
      </w:r>
    </w:p>
    <w:p w:rsidR="00A915C5" w:rsidRDefault="00A915C5" w:rsidP="003E2C64">
      <w:pPr>
        <w:pStyle w:val="Punktlista"/>
      </w:pPr>
    </w:p>
    <w:p w:rsidR="00A915C5" w:rsidRPr="00B86234" w:rsidRDefault="00A915C5" w:rsidP="003E2C64">
      <w:pPr>
        <w:pStyle w:val="Punktlista"/>
        <w:rPr>
          <w:b/>
        </w:rPr>
      </w:pPr>
      <w:r w:rsidRPr="00B86234">
        <w:rPr>
          <w:b/>
        </w:rPr>
        <w:t>Kontaktpersoner</w:t>
      </w:r>
    </w:p>
    <w:p w:rsidR="00A915C5" w:rsidRPr="008B772A" w:rsidRDefault="00A915C5" w:rsidP="003E2C64">
      <w:pPr>
        <w:pStyle w:val="Punktlista"/>
      </w:pPr>
      <w:r w:rsidRPr="008B772A">
        <w:t>Kontaktperson för italienska</w:t>
      </w:r>
      <w:r w:rsidRPr="008B772A">
        <w:tab/>
        <w:t>Nina Laubert</w:t>
      </w:r>
    </w:p>
    <w:p w:rsidR="00A915C5" w:rsidRPr="008B772A" w:rsidRDefault="00A915C5" w:rsidP="003E2C64">
      <w:pPr>
        <w:pStyle w:val="Punktlista"/>
      </w:pPr>
      <w:r w:rsidRPr="008B772A">
        <w:t>Kontaktperson för ryska</w:t>
      </w:r>
      <w:r w:rsidRPr="008B772A">
        <w:tab/>
      </w:r>
      <w:r w:rsidRPr="008B772A">
        <w:tab/>
        <w:t>Elisabeth Poignant</w:t>
      </w:r>
    </w:p>
    <w:p w:rsidR="00A915C5" w:rsidRPr="008B772A" w:rsidRDefault="00A915C5" w:rsidP="003E2C64">
      <w:pPr>
        <w:pStyle w:val="Punktlista"/>
      </w:pPr>
      <w:r w:rsidRPr="008B772A">
        <w:t xml:space="preserve">Kontaktperson för kinesiska: </w:t>
      </w:r>
      <w:r w:rsidRPr="008B772A">
        <w:tab/>
        <w:t>Håkan Friberg</w:t>
      </w:r>
    </w:p>
    <w:p w:rsidR="00A915C5" w:rsidRPr="008B772A" w:rsidRDefault="006A6DFB" w:rsidP="003E2C64">
      <w:pPr>
        <w:pStyle w:val="Punktlista"/>
      </w:pPr>
      <w:r>
        <w:t>Kontaktperson för m</w:t>
      </w:r>
      <w:r w:rsidR="00A915C5" w:rsidRPr="008B772A">
        <w:t xml:space="preserve">änniskans språk </w:t>
      </w:r>
      <w:r w:rsidR="00A915C5">
        <w:tab/>
      </w:r>
      <w:r w:rsidR="00A915C5" w:rsidRPr="008B772A">
        <w:t>Elisabeth Poignant</w:t>
      </w:r>
    </w:p>
    <w:p w:rsidR="00A915C5" w:rsidRPr="007D5371" w:rsidRDefault="00A915C5" w:rsidP="003E2C64">
      <w:pPr>
        <w:pStyle w:val="Punktlista"/>
      </w:pPr>
    </w:p>
    <w:p w:rsidR="00A915C5" w:rsidRPr="0020582C" w:rsidRDefault="00A915C5" w:rsidP="003E2C64">
      <w:pPr>
        <w:pStyle w:val="Punktlista"/>
        <w:rPr>
          <w:b/>
        </w:rPr>
      </w:pPr>
      <w:r w:rsidRPr="0020582C">
        <w:rPr>
          <w:b/>
        </w:rPr>
        <w:t>Revisorer</w:t>
      </w:r>
    </w:p>
    <w:p w:rsidR="00A915C5" w:rsidRDefault="00A915C5" w:rsidP="003E2C64">
      <w:pPr>
        <w:pStyle w:val="Punktlista"/>
      </w:pPr>
      <w:r>
        <w:t>Hans L Beeck</w:t>
      </w:r>
    </w:p>
    <w:p w:rsidR="00A915C5" w:rsidRDefault="00A915C5" w:rsidP="003E2C64">
      <w:pPr>
        <w:pStyle w:val="Punktlista"/>
      </w:pPr>
      <w:r>
        <w:t>Astrid Mellbom</w:t>
      </w:r>
    </w:p>
    <w:p w:rsidR="00A915C5" w:rsidRDefault="00A915C5" w:rsidP="003E2C64">
      <w:pPr>
        <w:pStyle w:val="Punktlista"/>
      </w:pPr>
    </w:p>
    <w:p w:rsidR="00A915C5" w:rsidRPr="0020582C" w:rsidRDefault="00A915C5" w:rsidP="003E2C64">
      <w:pPr>
        <w:pStyle w:val="Punktlista"/>
        <w:rPr>
          <w:b/>
        </w:rPr>
      </w:pPr>
      <w:r w:rsidRPr="0020582C">
        <w:rPr>
          <w:b/>
        </w:rPr>
        <w:t>Revisorssuppleanter</w:t>
      </w:r>
    </w:p>
    <w:p w:rsidR="00A915C5" w:rsidRDefault="00A915C5" w:rsidP="003E2C64">
      <w:pPr>
        <w:pStyle w:val="Punktlista"/>
      </w:pPr>
      <w:r>
        <w:t>Jill Frejdeborn</w:t>
      </w:r>
    </w:p>
    <w:p w:rsidR="00A915C5" w:rsidRPr="007D5371" w:rsidRDefault="00A915C5" w:rsidP="003E2C64">
      <w:pPr>
        <w:pStyle w:val="Punktlista"/>
      </w:pPr>
      <w:r>
        <w:t>Rolf Uvenäs</w:t>
      </w:r>
    </w:p>
    <w:p w:rsidR="00A915C5" w:rsidRPr="007D5371" w:rsidRDefault="00A915C5" w:rsidP="003E2C64">
      <w:pPr>
        <w:pStyle w:val="Punktlista"/>
      </w:pPr>
    </w:p>
    <w:p w:rsidR="00A915C5" w:rsidRPr="0020582C" w:rsidRDefault="00A915C5" w:rsidP="003E2C64">
      <w:pPr>
        <w:pStyle w:val="Punktlista"/>
        <w:rPr>
          <w:b/>
        </w:rPr>
      </w:pPr>
      <w:r w:rsidRPr="0020582C">
        <w:rPr>
          <w:b/>
        </w:rPr>
        <w:t>Valberedningen</w:t>
      </w:r>
    </w:p>
    <w:p w:rsidR="00A915C5" w:rsidRDefault="00A915C5" w:rsidP="003E2C64">
      <w:pPr>
        <w:pStyle w:val="Punktlista"/>
      </w:pPr>
      <w:r w:rsidRPr="007D5371">
        <w:t>Ingegerd Kahnb</w:t>
      </w:r>
      <w:r>
        <w:t>erg (sammankallande)</w:t>
      </w:r>
    </w:p>
    <w:p w:rsidR="00A915C5" w:rsidRDefault="00A915C5" w:rsidP="003E2C64">
      <w:pPr>
        <w:pStyle w:val="Punktlista"/>
      </w:pPr>
      <w:r>
        <w:t>Sarah Appelgren (ordinarie)</w:t>
      </w:r>
    </w:p>
    <w:p w:rsidR="00A915C5" w:rsidRDefault="00A915C5" w:rsidP="003E2C64">
      <w:pPr>
        <w:pStyle w:val="Punktlista"/>
      </w:pPr>
      <w:r>
        <w:t>Olle Käll (ordinarie)</w:t>
      </w:r>
    </w:p>
    <w:p w:rsidR="00A915C5" w:rsidRDefault="00A915C5" w:rsidP="003E2C64">
      <w:pPr>
        <w:pStyle w:val="Punktlista"/>
      </w:pPr>
      <w:r>
        <w:t>Petra Lindberg-Hultén</w:t>
      </w:r>
      <w:r w:rsidR="000A66E5">
        <w:t xml:space="preserve"> </w:t>
      </w:r>
      <w:r>
        <w:t>(s</w:t>
      </w:r>
      <w:r w:rsidRPr="007D5371">
        <w:t>uppleant</w:t>
      </w:r>
      <w:r>
        <w:t>)</w:t>
      </w:r>
    </w:p>
    <w:p w:rsidR="00374887" w:rsidRDefault="00374887" w:rsidP="003E2C64">
      <w:pPr>
        <w:pStyle w:val="Punktlista"/>
      </w:pPr>
    </w:p>
    <w:p w:rsidR="00374887" w:rsidRPr="005B6E49" w:rsidRDefault="00374887" w:rsidP="00374887">
      <w:pPr>
        <w:pStyle w:val="Punktlista"/>
        <w:rPr>
          <w:b/>
        </w:rPr>
      </w:pPr>
      <w:r w:rsidRPr="005B6E49">
        <w:rPr>
          <w:b/>
        </w:rPr>
        <w:t>Vi är med i följande föreningar</w:t>
      </w:r>
    </w:p>
    <w:p w:rsidR="00B36C9A" w:rsidRPr="007D5371" w:rsidRDefault="00B36C9A" w:rsidP="00B36C9A">
      <w:pPr>
        <w:pStyle w:val="Punktlista"/>
      </w:pPr>
      <w:r w:rsidRPr="00505093">
        <w:rPr>
          <w:b/>
        </w:rPr>
        <w:t>Organisation</w:t>
      </w:r>
      <w:r w:rsidRPr="007D5371">
        <w:tab/>
      </w:r>
      <w:r w:rsidRPr="007D5371">
        <w:tab/>
      </w:r>
      <w:r w:rsidRPr="00505093">
        <w:rPr>
          <w:b/>
        </w:rPr>
        <w:t>LMS kontaktperson</w:t>
      </w:r>
    </w:p>
    <w:p w:rsidR="001C2BB1" w:rsidRPr="001C2BB1" w:rsidRDefault="001C2BB1" w:rsidP="001C2BB1">
      <w:pPr>
        <w:rPr>
          <w:rFonts w:ascii="Times New Roman" w:hAnsi="Times New Roman" w:cs="Times New Roman"/>
          <w:sz w:val="24"/>
          <w:szCs w:val="24"/>
        </w:rPr>
      </w:pPr>
      <w:r w:rsidRPr="001C2BB1">
        <w:rPr>
          <w:rFonts w:ascii="Times New Roman" w:hAnsi="Times New Roman" w:cs="Times New Roman"/>
          <w:sz w:val="24"/>
          <w:szCs w:val="24"/>
        </w:rPr>
        <w:t>IATFL (engelska)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Eva Zetterberg-Pettersson</w:t>
      </w:r>
    </w:p>
    <w:p w:rsidR="00B36C9A" w:rsidRPr="007D5371" w:rsidRDefault="00B36C9A" w:rsidP="00B36C9A">
      <w:pPr>
        <w:pStyle w:val="Punktlista"/>
      </w:pPr>
      <w:r w:rsidRPr="007D5371">
        <w:t>AEPE (spanska)</w:t>
      </w:r>
      <w:r w:rsidRPr="007D5371">
        <w:tab/>
      </w:r>
      <w:r w:rsidRPr="007D5371">
        <w:tab/>
      </w:r>
      <w:r>
        <w:t>Ann-Christine Holmer</w:t>
      </w:r>
    </w:p>
    <w:p w:rsidR="00B36C9A" w:rsidRPr="007D5371" w:rsidRDefault="00B36C9A" w:rsidP="00B36C9A">
      <w:pPr>
        <w:pStyle w:val="Punktlista"/>
      </w:pPr>
      <w:r w:rsidRPr="007D5371">
        <w:t>ASELE (spanska)</w:t>
      </w:r>
      <w:r w:rsidRPr="007D5371">
        <w:tab/>
      </w:r>
      <w:r w:rsidRPr="007D5371">
        <w:tab/>
      </w:r>
      <w:r>
        <w:t>Ann-Christine Holmer</w:t>
      </w:r>
    </w:p>
    <w:p w:rsidR="00B36C9A" w:rsidRPr="007D5371" w:rsidRDefault="00B36C9A" w:rsidP="00B36C9A">
      <w:pPr>
        <w:pStyle w:val="Punktlista"/>
      </w:pPr>
      <w:r w:rsidRPr="007D5371">
        <w:t>IDV (tyska)</w:t>
      </w:r>
      <w:r w:rsidRPr="007D5371">
        <w:tab/>
      </w:r>
      <w:r w:rsidRPr="007D5371">
        <w:tab/>
      </w:r>
      <w:r>
        <w:tab/>
      </w:r>
      <w:r w:rsidRPr="007D5371">
        <w:t>Gerhard Austrup</w:t>
      </w:r>
    </w:p>
    <w:p w:rsidR="00B36C9A" w:rsidRDefault="001C2BB1" w:rsidP="00B36C9A">
      <w:pPr>
        <w:pStyle w:val="Punktlista"/>
      </w:pPr>
      <w:r>
        <w:t>REAL (paraplyorganisation)</w:t>
      </w:r>
      <w:r>
        <w:tab/>
        <w:t>Helena von Schantz</w:t>
      </w:r>
    </w:p>
    <w:p w:rsidR="00073760" w:rsidRDefault="001C2BB1" w:rsidP="00B36C9A">
      <w:pPr>
        <w:pStyle w:val="Punktlista"/>
      </w:pPr>
      <w:r>
        <w:t>FIPLV (paraplyorganisation)</w:t>
      </w:r>
      <w:r>
        <w:tab/>
        <w:t>Helena von Schantz, vilande medlemskap</w:t>
      </w:r>
      <w:r>
        <w:tab/>
      </w:r>
    </w:p>
    <w:p w:rsidR="001C2BB1" w:rsidRDefault="001C2BB1" w:rsidP="006F52B0">
      <w:pPr>
        <w:rPr>
          <w:rFonts w:ascii="Times New Roman" w:hAnsi="Times New Roman" w:cs="Times New Roman"/>
          <w:b/>
          <w:sz w:val="24"/>
          <w:szCs w:val="24"/>
        </w:rPr>
      </w:pPr>
    </w:p>
    <w:p w:rsidR="006F52B0" w:rsidRPr="00DB2429" w:rsidRDefault="00B86234" w:rsidP="005768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Verksamhet</w:t>
      </w:r>
    </w:p>
    <w:p w:rsidR="002644B9" w:rsidRDefault="002644B9" w:rsidP="0043153B">
      <w:pPr>
        <w:pStyle w:val="Kommentar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 var ett händelserikt år och vi har lyckats väl med våra föresatser. </w:t>
      </w:r>
      <w:r w:rsidR="006F52B0" w:rsidRPr="00B80304">
        <w:rPr>
          <w:rFonts w:ascii="Times New Roman" w:hAnsi="Times New Roman" w:cs="Times New Roman"/>
          <w:sz w:val="24"/>
          <w:szCs w:val="24"/>
        </w:rPr>
        <w:t xml:space="preserve">Inför </w:t>
      </w:r>
      <w:r>
        <w:rPr>
          <w:rFonts w:ascii="Times New Roman" w:hAnsi="Times New Roman" w:cs="Times New Roman"/>
          <w:sz w:val="24"/>
          <w:szCs w:val="24"/>
        </w:rPr>
        <w:t>året</w:t>
      </w:r>
      <w:r w:rsidR="006F52B0" w:rsidRPr="00B80304">
        <w:rPr>
          <w:rFonts w:ascii="Times New Roman" w:hAnsi="Times New Roman" w:cs="Times New Roman"/>
          <w:sz w:val="24"/>
          <w:szCs w:val="24"/>
        </w:rPr>
        <w:t xml:space="preserve"> bestämde vi att lägga mer kraft på våra övergripande målsättningar – att stärka språkens ställning, att arbeta för språklärares förutsättningar att bedriva god undervisning </w:t>
      </w:r>
      <w:r w:rsidR="004472FC">
        <w:rPr>
          <w:rFonts w:ascii="Times New Roman" w:hAnsi="Times New Roman" w:cs="Times New Roman"/>
          <w:sz w:val="24"/>
          <w:szCs w:val="24"/>
        </w:rPr>
        <w:t>samt</w:t>
      </w:r>
      <w:r w:rsidR="006F52B0" w:rsidRPr="00B80304">
        <w:rPr>
          <w:rFonts w:ascii="Times New Roman" w:hAnsi="Times New Roman" w:cs="Times New Roman"/>
          <w:sz w:val="24"/>
          <w:szCs w:val="24"/>
        </w:rPr>
        <w:t xml:space="preserve"> att påverka och samverka med myndigheter, högskolor, fackförbund och näringsl</w:t>
      </w:r>
      <w:r w:rsidR="001C2BB1">
        <w:rPr>
          <w:rFonts w:ascii="Times New Roman" w:hAnsi="Times New Roman" w:cs="Times New Roman"/>
          <w:sz w:val="24"/>
          <w:szCs w:val="24"/>
        </w:rPr>
        <w:t xml:space="preserve">iv. </w:t>
      </w:r>
      <w:r w:rsidR="00DB2429">
        <w:rPr>
          <w:rFonts w:ascii="Times New Roman" w:hAnsi="Times New Roman" w:cs="Times New Roman"/>
          <w:sz w:val="24"/>
          <w:szCs w:val="24"/>
        </w:rPr>
        <w:t>Därför har vi författa</w:t>
      </w:r>
      <w:r w:rsidR="001C2BB1">
        <w:rPr>
          <w:rFonts w:ascii="Times New Roman" w:hAnsi="Times New Roman" w:cs="Times New Roman"/>
          <w:sz w:val="24"/>
          <w:szCs w:val="24"/>
        </w:rPr>
        <w:t>t</w:t>
      </w:r>
      <w:r w:rsidR="000A66E5">
        <w:rPr>
          <w:rFonts w:ascii="Times New Roman" w:hAnsi="Times New Roman" w:cs="Times New Roman"/>
          <w:sz w:val="24"/>
          <w:szCs w:val="24"/>
        </w:rPr>
        <w:t xml:space="preserve"> </w:t>
      </w:r>
      <w:r w:rsidR="00DB2429" w:rsidRPr="00B80304">
        <w:rPr>
          <w:rFonts w:ascii="Times New Roman" w:hAnsi="Times New Roman" w:cs="Times New Roman"/>
          <w:color w:val="000000"/>
          <w:sz w:val="24"/>
          <w:szCs w:val="24"/>
        </w:rPr>
        <w:t xml:space="preserve">skrivelser </w:t>
      </w:r>
      <w:r w:rsidR="001C2BB1">
        <w:rPr>
          <w:rFonts w:ascii="Times New Roman" w:hAnsi="Times New Roman" w:cs="Times New Roman"/>
          <w:color w:val="000000"/>
          <w:sz w:val="24"/>
          <w:szCs w:val="24"/>
        </w:rPr>
        <w:t xml:space="preserve">och artiklar om </w:t>
      </w:r>
      <w:r w:rsidR="0043153B" w:rsidRPr="0043153B">
        <w:rPr>
          <w:rFonts w:ascii="Times New Roman" w:hAnsi="Times New Roman" w:cs="Times New Roman"/>
          <w:sz w:val="24"/>
          <w:szCs w:val="24"/>
        </w:rPr>
        <w:t>de moderna språkens  –särskilt tyskans – ställnin</w:t>
      </w:r>
      <w:r w:rsidR="0043153B">
        <w:rPr>
          <w:rFonts w:ascii="Times New Roman" w:hAnsi="Times New Roman" w:cs="Times New Roman"/>
          <w:sz w:val="24"/>
          <w:szCs w:val="24"/>
        </w:rPr>
        <w:t>g,</w:t>
      </w:r>
      <w:r w:rsidR="001C2B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2429" w:rsidRPr="00B80304">
        <w:rPr>
          <w:rFonts w:ascii="Times New Roman" w:hAnsi="Times New Roman" w:cs="Times New Roman"/>
          <w:color w:val="000000"/>
          <w:sz w:val="24"/>
          <w:szCs w:val="24"/>
        </w:rPr>
        <w:t>meritpoäng</w:t>
      </w:r>
      <w:r w:rsidR="0043153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B2429" w:rsidRPr="00B80304">
        <w:rPr>
          <w:rFonts w:ascii="Times New Roman" w:hAnsi="Times New Roman" w:cs="Times New Roman"/>
          <w:color w:val="000000"/>
          <w:sz w:val="24"/>
          <w:szCs w:val="24"/>
        </w:rPr>
        <w:t xml:space="preserve"> och</w:t>
      </w:r>
      <w:r w:rsidR="001C2BB1">
        <w:rPr>
          <w:rFonts w:ascii="Times New Roman" w:hAnsi="Times New Roman" w:cs="Times New Roman"/>
          <w:color w:val="000000"/>
          <w:sz w:val="24"/>
          <w:szCs w:val="24"/>
        </w:rPr>
        <w:t xml:space="preserve"> om</w:t>
      </w:r>
      <w:r w:rsidR="00DB2429" w:rsidRPr="00B80304">
        <w:rPr>
          <w:rFonts w:ascii="Times New Roman" w:hAnsi="Times New Roman" w:cs="Times New Roman"/>
          <w:color w:val="000000"/>
          <w:sz w:val="24"/>
          <w:szCs w:val="24"/>
        </w:rPr>
        <w:t xml:space="preserve"> det humanistiska</w:t>
      </w:r>
      <w:r w:rsidR="000A6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2429" w:rsidRPr="00B80304">
        <w:rPr>
          <w:rFonts w:ascii="Times New Roman" w:hAnsi="Times New Roman" w:cs="Times New Roman"/>
          <w:color w:val="000000"/>
          <w:sz w:val="24"/>
          <w:szCs w:val="24"/>
        </w:rPr>
        <w:t>programmet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det senare </w:t>
      </w:r>
      <w:r w:rsidR="001D33C4">
        <w:rPr>
          <w:rFonts w:ascii="Times New Roman" w:hAnsi="Times New Roman" w:cs="Times New Roman"/>
          <w:color w:val="000000"/>
          <w:sz w:val="24"/>
          <w:szCs w:val="24"/>
        </w:rPr>
        <w:t>tillsammans med Klassikerfö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1D33C4">
        <w:rPr>
          <w:rFonts w:ascii="Times New Roman" w:hAnsi="Times New Roman" w:cs="Times New Roman"/>
          <w:color w:val="000000"/>
          <w:sz w:val="24"/>
          <w:szCs w:val="24"/>
        </w:rPr>
        <w:t>bundet</w:t>
      </w:r>
      <w:r w:rsidR="00DB242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D59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2BB1">
        <w:rPr>
          <w:rFonts w:ascii="Times New Roman" w:hAnsi="Times New Roman" w:cs="Times New Roman"/>
          <w:sz w:val="24"/>
          <w:szCs w:val="24"/>
        </w:rPr>
        <w:t xml:space="preserve">Vi har även uppvaktat Utbildningsdepartementet och Skolverket i flera frågor. </w:t>
      </w:r>
    </w:p>
    <w:p w:rsidR="002644B9" w:rsidRDefault="002644B9" w:rsidP="00576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4B9" w:rsidRDefault="002644B9" w:rsidP="00576882">
      <w:pPr>
        <w:pStyle w:val="Brdtext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 har</w:t>
      </w:r>
      <w:r w:rsidR="000A66E5">
        <w:rPr>
          <w:rFonts w:ascii="Times New Roman" w:hAnsi="Times New Roman"/>
          <w:szCs w:val="24"/>
        </w:rPr>
        <w:t xml:space="preserve"> </w:t>
      </w:r>
      <w:r w:rsidR="004472FC">
        <w:rPr>
          <w:rFonts w:ascii="Times New Roman" w:hAnsi="Times New Roman"/>
          <w:szCs w:val="24"/>
        </w:rPr>
        <w:t xml:space="preserve">alltid stått för kvalitativ fortbildning för språklärare och så även under 2013. </w:t>
      </w:r>
      <w:r w:rsidR="000B4029">
        <w:rPr>
          <w:rFonts w:ascii="Times New Roman" w:hAnsi="Times New Roman"/>
          <w:szCs w:val="24"/>
        </w:rPr>
        <w:t>Våra lokalföreningar har ordnat aktiviteter över hela Sverige</w:t>
      </w:r>
      <w:r w:rsidR="007B5AED">
        <w:rPr>
          <w:rFonts w:ascii="Times New Roman" w:hAnsi="Times New Roman"/>
          <w:szCs w:val="24"/>
        </w:rPr>
        <w:t xml:space="preserve"> och </w:t>
      </w:r>
      <w:r w:rsidR="000B4029">
        <w:rPr>
          <w:rFonts w:ascii="Times New Roman" w:hAnsi="Times New Roman"/>
          <w:szCs w:val="24"/>
        </w:rPr>
        <w:t xml:space="preserve">på riksnivå </w:t>
      </w:r>
      <w:r w:rsidR="007B5AED">
        <w:rPr>
          <w:rFonts w:ascii="Times New Roman" w:hAnsi="Times New Roman"/>
          <w:szCs w:val="24"/>
        </w:rPr>
        <w:t xml:space="preserve">har vi </w:t>
      </w:r>
      <w:r w:rsidRPr="00B80304">
        <w:rPr>
          <w:rFonts w:ascii="Times New Roman" w:hAnsi="Times New Roman"/>
          <w:szCs w:val="24"/>
        </w:rPr>
        <w:t xml:space="preserve">arrangerat </w:t>
      </w:r>
      <w:r w:rsidRPr="00B80304">
        <w:rPr>
          <w:rFonts w:ascii="Times New Roman" w:hAnsi="Times New Roman"/>
          <w:szCs w:val="24"/>
        </w:rPr>
        <w:lastRenderedPageBreak/>
        <w:t>Språkbåten och Jubileumsdagen</w:t>
      </w:r>
      <w:r w:rsidR="005B6E49">
        <w:rPr>
          <w:rFonts w:ascii="Times New Roman" w:hAnsi="Times New Roman"/>
          <w:szCs w:val="24"/>
        </w:rPr>
        <w:t xml:space="preserve"> i samarbete med Fortbildningsavdelningen vid Uppsala Universitet och L</w:t>
      </w:r>
      <w:r w:rsidR="001C2BB1">
        <w:rPr>
          <w:rFonts w:ascii="Times New Roman" w:hAnsi="Times New Roman"/>
          <w:szCs w:val="24"/>
        </w:rPr>
        <w:t>R</w:t>
      </w:r>
      <w:r w:rsidR="004472FC">
        <w:rPr>
          <w:rFonts w:ascii="Times New Roman" w:hAnsi="Times New Roman"/>
          <w:szCs w:val="24"/>
        </w:rPr>
        <w:t xml:space="preserve">. </w:t>
      </w:r>
      <w:r w:rsidR="000B4029">
        <w:rPr>
          <w:rFonts w:ascii="Times New Roman" w:hAnsi="Times New Roman"/>
          <w:szCs w:val="24"/>
        </w:rPr>
        <w:t xml:space="preserve">Framför allt Jubileumsdagen blev speciell med ståtligt firande på Riddarhuset och en avslutande middag på samma ställe. </w:t>
      </w:r>
      <w:r w:rsidR="004472FC">
        <w:rPr>
          <w:rFonts w:ascii="Times New Roman" w:hAnsi="Times New Roman"/>
          <w:szCs w:val="24"/>
        </w:rPr>
        <w:t xml:space="preserve">Parallellt med detta har vi </w:t>
      </w:r>
      <w:r>
        <w:rPr>
          <w:rFonts w:ascii="Times New Roman" w:hAnsi="Times New Roman"/>
          <w:szCs w:val="24"/>
        </w:rPr>
        <w:t>arbetat</w:t>
      </w:r>
      <w:r w:rsidRPr="00B80304">
        <w:rPr>
          <w:rFonts w:ascii="Times New Roman" w:hAnsi="Times New Roman"/>
          <w:szCs w:val="24"/>
        </w:rPr>
        <w:t xml:space="preserve"> med nya stadgar, </w:t>
      </w:r>
      <w:r>
        <w:rPr>
          <w:rFonts w:ascii="Times New Roman" w:hAnsi="Times New Roman"/>
          <w:szCs w:val="24"/>
        </w:rPr>
        <w:t xml:space="preserve">nytt namn, </w:t>
      </w:r>
      <w:r w:rsidRPr="00B80304">
        <w:rPr>
          <w:rFonts w:ascii="Times New Roman" w:hAnsi="Times New Roman"/>
          <w:szCs w:val="24"/>
        </w:rPr>
        <w:t xml:space="preserve">ny </w:t>
      </w:r>
      <w:r w:rsidR="005B6E49">
        <w:rPr>
          <w:rFonts w:ascii="Times New Roman" w:hAnsi="Times New Roman"/>
          <w:szCs w:val="24"/>
        </w:rPr>
        <w:t>hemsida</w:t>
      </w:r>
      <w:r w:rsidR="00174C89">
        <w:rPr>
          <w:rFonts w:ascii="Times New Roman" w:hAnsi="Times New Roman"/>
          <w:szCs w:val="24"/>
        </w:rPr>
        <w:t xml:space="preserve"> och ökat</w:t>
      </w:r>
      <w:r w:rsidRPr="00B80304">
        <w:rPr>
          <w:rFonts w:ascii="Times New Roman" w:hAnsi="Times New Roman"/>
          <w:szCs w:val="24"/>
        </w:rPr>
        <w:t xml:space="preserve"> fokus på opinionsbildning och samarbeten. </w:t>
      </w:r>
      <w:r>
        <w:rPr>
          <w:rFonts w:ascii="Times New Roman" w:hAnsi="Times New Roman"/>
          <w:szCs w:val="24"/>
        </w:rPr>
        <w:t xml:space="preserve">Vi har synts flitigt i media och fått mer gehör för våra frågor. </w:t>
      </w:r>
      <w:r w:rsidRPr="001D33C4">
        <w:rPr>
          <w:rFonts w:ascii="Times New Roman" w:hAnsi="Times New Roman"/>
          <w:szCs w:val="24"/>
        </w:rPr>
        <w:t>Namnbyt</w:t>
      </w:r>
      <w:r>
        <w:rPr>
          <w:rFonts w:ascii="Times New Roman" w:hAnsi="Times New Roman"/>
          <w:szCs w:val="24"/>
        </w:rPr>
        <w:t>et</w:t>
      </w:r>
      <w:r w:rsidR="006A6DFB">
        <w:rPr>
          <w:rFonts w:ascii="Times New Roman" w:hAnsi="Times New Roman"/>
          <w:szCs w:val="24"/>
        </w:rPr>
        <w:t>, som skedde efter omröstning på årsmötet, har inneburit ett uppsving. N</w:t>
      </w:r>
      <w:r w:rsidRPr="001D33C4">
        <w:rPr>
          <w:rFonts w:ascii="Times New Roman" w:hAnsi="Times New Roman"/>
          <w:szCs w:val="24"/>
        </w:rPr>
        <w:t>u vet fler vad vi står för och vilka vi är</w:t>
      </w:r>
      <w:r>
        <w:rPr>
          <w:rFonts w:ascii="Times New Roman" w:hAnsi="Times New Roman"/>
          <w:szCs w:val="24"/>
        </w:rPr>
        <w:t xml:space="preserve"> och hemsidan är bättre än den förra. Den</w:t>
      </w:r>
      <w:r w:rsidRPr="00B80304">
        <w:rPr>
          <w:rFonts w:ascii="Times New Roman" w:hAnsi="Times New Roman"/>
          <w:szCs w:val="24"/>
        </w:rPr>
        <w:t xml:space="preserve"> har många gånger fler besökare än den föregående</w:t>
      </w:r>
      <w:r>
        <w:rPr>
          <w:rFonts w:ascii="Times New Roman" w:hAnsi="Times New Roman"/>
          <w:szCs w:val="24"/>
        </w:rPr>
        <w:t xml:space="preserve"> och har två ytterligare fördelar: </w:t>
      </w:r>
      <w:r w:rsidRPr="00B80304">
        <w:rPr>
          <w:rFonts w:ascii="Times New Roman" w:hAnsi="Times New Roman"/>
          <w:szCs w:val="24"/>
        </w:rPr>
        <w:t xml:space="preserve">man kan registrera </w:t>
      </w:r>
      <w:r>
        <w:rPr>
          <w:rFonts w:ascii="Times New Roman" w:hAnsi="Times New Roman"/>
          <w:szCs w:val="24"/>
        </w:rPr>
        <w:t xml:space="preserve">sig som medlem på sidan och </w:t>
      </w:r>
      <w:r w:rsidRPr="00B80304">
        <w:rPr>
          <w:rFonts w:ascii="Times New Roman" w:hAnsi="Times New Roman"/>
          <w:szCs w:val="24"/>
        </w:rPr>
        <w:t xml:space="preserve">vi kan sköta den själva. Även Facebook-gruppen har vuxit så det knakar. I början </w:t>
      </w:r>
      <w:r>
        <w:rPr>
          <w:rFonts w:ascii="Times New Roman" w:hAnsi="Times New Roman"/>
          <w:szCs w:val="24"/>
        </w:rPr>
        <w:t xml:space="preserve">av 2012 hade den 30 medlemmar, </w:t>
      </w:r>
      <w:r w:rsidR="001C2BB1">
        <w:rPr>
          <w:rFonts w:ascii="Times New Roman" w:hAnsi="Times New Roman"/>
          <w:szCs w:val="24"/>
        </w:rPr>
        <w:t xml:space="preserve">i slutet av 2013 hade vi en bra bit över 1000 </w:t>
      </w:r>
      <w:r w:rsidRPr="00B80304">
        <w:rPr>
          <w:rFonts w:ascii="Times New Roman" w:hAnsi="Times New Roman"/>
          <w:szCs w:val="24"/>
        </w:rPr>
        <w:t>medlemmar i gruppen.</w:t>
      </w:r>
    </w:p>
    <w:p w:rsidR="002644B9" w:rsidRDefault="002644B9" w:rsidP="00576882">
      <w:pPr>
        <w:pStyle w:val="Brdtext1"/>
        <w:jc w:val="both"/>
        <w:rPr>
          <w:rFonts w:ascii="Times New Roman" w:hAnsi="Times New Roman"/>
          <w:szCs w:val="24"/>
        </w:rPr>
      </w:pPr>
    </w:p>
    <w:p w:rsidR="00DB2429" w:rsidRDefault="00174C89" w:rsidP="00576882">
      <w:pPr>
        <w:pStyle w:val="Brdtext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Styrelsen har även reviderat föreningens informations</w:t>
      </w:r>
      <w:r w:rsidR="002644B9" w:rsidRPr="00B80304">
        <w:rPr>
          <w:rFonts w:ascii="Times New Roman" w:hAnsi="Times New Roman"/>
          <w:szCs w:val="24"/>
        </w:rPr>
        <w:t>broschyr</w:t>
      </w:r>
      <w:r w:rsidR="002644B9">
        <w:rPr>
          <w:rFonts w:ascii="Times New Roman" w:hAnsi="Times New Roman"/>
          <w:szCs w:val="24"/>
        </w:rPr>
        <w:t xml:space="preserve"> och</w:t>
      </w:r>
      <w:r w:rsidR="000A66E5">
        <w:rPr>
          <w:rFonts w:ascii="Times New Roman" w:hAnsi="Times New Roman"/>
          <w:szCs w:val="24"/>
        </w:rPr>
        <w:t xml:space="preserve"> </w:t>
      </w:r>
      <w:r w:rsidR="002644B9">
        <w:rPr>
          <w:rFonts w:ascii="Times New Roman" w:hAnsi="Times New Roman"/>
          <w:szCs w:val="24"/>
        </w:rPr>
        <w:t xml:space="preserve">stöttat Stockholmsföreningen i nystarten samt </w:t>
      </w:r>
      <w:r w:rsidR="00DB2429">
        <w:rPr>
          <w:rFonts w:ascii="Times New Roman" w:hAnsi="Times New Roman"/>
          <w:szCs w:val="24"/>
        </w:rPr>
        <w:t xml:space="preserve">närvarat vid utdelningen av </w:t>
      </w:r>
      <w:r w:rsidR="00DB2429" w:rsidRPr="00B80304">
        <w:rPr>
          <w:rFonts w:ascii="Times New Roman" w:hAnsi="Times New Roman"/>
          <w:szCs w:val="24"/>
        </w:rPr>
        <w:t>kvalitetsutmärkelsen</w:t>
      </w:r>
      <w:r w:rsidR="00DB2429" w:rsidRPr="00B80304">
        <w:rPr>
          <w:rStyle w:val="apple-converted-space"/>
          <w:rFonts w:ascii="Times New Roman" w:hAnsi="Times New Roman"/>
          <w:szCs w:val="24"/>
        </w:rPr>
        <w:t> </w:t>
      </w:r>
      <w:r w:rsidR="00DB2429" w:rsidRPr="00B80304">
        <w:rPr>
          <w:rFonts w:ascii="Times New Roman" w:hAnsi="Times New Roman"/>
          <w:szCs w:val="24"/>
        </w:rPr>
        <w:t>European</w:t>
      </w:r>
      <w:r w:rsidR="000A66E5">
        <w:rPr>
          <w:rFonts w:ascii="Times New Roman" w:hAnsi="Times New Roman"/>
          <w:szCs w:val="24"/>
        </w:rPr>
        <w:t xml:space="preserve"> </w:t>
      </w:r>
      <w:r w:rsidR="00DB2429" w:rsidRPr="00B80304">
        <w:rPr>
          <w:rFonts w:ascii="Times New Roman" w:hAnsi="Times New Roman"/>
          <w:szCs w:val="24"/>
        </w:rPr>
        <w:t>Language</w:t>
      </w:r>
      <w:r w:rsidR="000A66E5">
        <w:rPr>
          <w:rFonts w:ascii="Times New Roman" w:hAnsi="Times New Roman"/>
          <w:szCs w:val="24"/>
        </w:rPr>
        <w:t xml:space="preserve"> </w:t>
      </w:r>
      <w:r w:rsidR="00DB2429" w:rsidRPr="00B80304">
        <w:rPr>
          <w:rFonts w:ascii="Times New Roman" w:hAnsi="Times New Roman"/>
          <w:szCs w:val="24"/>
        </w:rPr>
        <w:t>Label den 6/12</w:t>
      </w:r>
      <w:r w:rsidR="00DB2429">
        <w:rPr>
          <w:rFonts w:ascii="Times New Roman" w:hAnsi="Times New Roman"/>
          <w:szCs w:val="24"/>
        </w:rPr>
        <w:t xml:space="preserve"> och producerat en jubileumsskrift</w:t>
      </w:r>
      <w:r w:rsidR="002644B9">
        <w:rPr>
          <w:rFonts w:ascii="Times New Roman" w:hAnsi="Times New Roman"/>
          <w:szCs w:val="24"/>
        </w:rPr>
        <w:t xml:space="preserve"> till Jubileumsdagen</w:t>
      </w:r>
      <w:r w:rsidR="00DB2429">
        <w:rPr>
          <w:rFonts w:ascii="Times New Roman" w:hAnsi="Times New Roman"/>
          <w:szCs w:val="24"/>
        </w:rPr>
        <w:t>.</w:t>
      </w:r>
    </w:p>
    <w:p w:rsidR="00DB2429" w:rsidRDefault="00DB2429" w:rsidP="00576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4B9" w:rsidRPr="00B80304" w:rsidRDefault="006F52B0" w:rsidP="00576882">
      <w:pPr>
        <w:jc w:val="both"/>
        <w:rPr>
          <w:rFonts w:ascii="Times New Roman" w:hAnsi="Times New Roman" w:cs="Times New Roman"/>
          <w:sz w:val="24"/>
          <w:szCs w:val="24"/>
        </w:rPr>
      </w:pPr>
      <w:r w:rsidRPr="00B80304">
        <w:rPr>
          <w:rFonts w:ascii="Times New Roman" w:hAnsi="Times New Roman" w:cs="Times New Roman"/>
          <w:sz w:val="24"/>
          <w:szCs w:val="24"/>
        </w:rPr>
        <w:t xml:space="preserve">Som ett resultat av </w:t>
      </w:r>
      <w:r w:rsidR="001D33C4">
        <w:rPr>
          <w:rFonts w:ascii="Times New Roman" w:hAnsi="Times New Roman" w:cs="Times New Roman"/>
          <w:sz w:val="24"/>
          <w:szCs w:val="24"/>
        </w:rPr>
        <w:t>ovanstående</w:t>
      </w:r>
      <w:r w:rsidR="002644B9">
        <w:rPr>
          <w:rFonts w:ascii="Times New Roman" w:hAnsi="Times New Roman" w:cs="Times New Roman"/>
          <w:sz w:val="24"/>
          <w:szCs w:val="24"/>
        </w:rPr>
        <w:t xml:space="preserve">, </w:t>
      </w:r>
      <w:r w:rsidR="00174C89">
        <w:rPr>
          <w:rFonts w:ascii="Times New Roman" w:hAnsi="Times New Roman" w:cs="Times New Roman"/>
          <w:sz w:val="24"/>
          <w:szCs w:val="24"/>
        </w:rPr>
        <w:t>är situationen sådan att styrelsen har hamnat</w:t>
      </w:r>
      <w:r w:rsidRPr="00B80304">
        <w:rPr>
          <w:rFonts w:ascii="Times New Roman" w:hAnsi="Times New Roman" w:cs="Times New Roman"/>
          <w:sz w:val="24"/>
          <w:szCs w:val="24"/>
        </w:rPr>
        <w:t xml:space="preserve"> i ett läge där styrelsen har en mycket stor arbetsbörda. Istället för att </w:t>
      </w:r>
      <w:r w:rsidR="001D33C4">
        <w:rPr>
          <w:rFonts w:ascii="Times New Roman" w:hAnsi="Times New Roman" w:cs="Times New Roman"/>
          <w:sz w:val="24"/>
          <w:szCs w:val="24"/>
        </w:rPr>
        <w:t>dra</w:t>
      </w:r>
      <w:r w:rsidRPr="00B80304">
        <w:rPr>
          <w:rFonts w:ascii="Times New Roman" w:hAnsi="Times New Roman" w:cs="Times New Roman"/>
          <w:sz w:val="24"/>
          <w:szCs w:val="24"/>
        </w:rPr>
        <w:t xml:space="preserve"> ner på övriga uppgifter har vår</w:t>
      </w:r>
      <w:r w:rsidR="00DE08E4">
        <w:rPr>
          <w:rFonts w:ascii="Times New Roman" w:hAnsi="Times New Roman" w:cs="Times New Roman"/>
          <w:sz w:val="24"/>
          <w:szCs w:val="24"/>
        </w:rPr>
        <w:t>a</w:t>
      </w:r>
      <w:r w:rsidRPr="00B80304">
        <w:rPr>
          <w:rFonts w:ascii="Times New Roman" w:hAnsi="Times New Roman" w:cs="Times New Roman"/>
          <w:sz w:val="24"/>
          <w:szCs w:val="24"/>
        </w:rPr>
        <w:t xml:space="preserve"> nya </w:t>
      </w:r>
      <w:r w:rsidR="00DE08E4">
        <w:rPr>
          <w:rFonts w:ascii="Times New Roman" w:hAnsi="Times New Roman" w:cs="Times New Roman"/>
          <w:sz w:val="24"/>
          <w:szCs w:val="24"/>
        </w:rPr>
        <w:t>uppgifter</w:t>
      </w:r>
      <w:r w:rsidRPr="00B80304">
        <w:rPr>
          <w:rFonts w:ascii="Times New Roman" w:hAnsi="Times New Roman" w:cs="Times New Roman"/>
          <w:sz w:val="24"/>
          <w:szCs w:val="24"/>
        </w:rPr>
        <w:t xml:space="preserve"> lagts ovanpå ett växande ansvar för lokalt arbete och för språkdagarna.</w:t>
      </w:r>
      <w:r w:rsidR="00DE08E4">
        <w:rPr>
          <w:rFonts w:ascii="Times New Roman" w:hAnsi="Times New Roman" w:cs="Times New Roman"/>
          <w:sz w:val="24"/>
          <w:szCs w:val="24"/>
        </w:rPr>
        <w:t xml:space="preserve"> </w:t>
      </w:r>
      <w:r w:rsidR="002644B9">
        <w:rPr>
          <w:rFonts w:ascii="Times New Roman" w:hAnsi="Times New Roman" w:cs="Times New Roman"/>
          <w:sz w:val="24"/>
          <w:szCs w:val="24"/>
        </w:rPr>
        <w:t xml:space="preserve">Detta beror på att </w:t>
      </w:r>
      <w:r w:rsidR="002644B9" w:rsidRPr="00B80304">
        <w:rPr>
          <w:rFonts w:ascii="Times New Roman" w:hAnsi="Times New Roman" w:cs="Times New Roman"/>
          <w:sz w:val="24"/>
          <w:szCs w:val="24"/>
        </w:rPr>
        <w:t xml:space="preserve">flera </w:t>
      </w:r>
      <w:r w:rsidR="002644B9">
        <w:rPr>
          <w:rFonts w:ascii="Times New Roman" w:hAnsi="Times New Roman" w:cs="Times New Roman"/>
          <w:sz w:val="24"/>
          <w:szCs w:val="24"/>
        </w:rPr>
        <w:t>lokalföreningar u</w:t>
      </w:r>
      <w:r w:rsidR="002644B9" w:rsidRPr="00B80304">
        <w:rPr>
          <w:rFonts w:ascii="Times New Roman" w:hAnsi="Times New Roman" w:cs="Times New Roman"/>
          <w:sz w:val="24"/>
          <w:szCs w:val="24"/>
        </w:rPr>
        <w:t xml:space="preserve">nder de senaste åren har haft det kämpigt. Det handlar om minskat intresse för fortbildningsträffar och annat engagemang hos medlemmarna och om styrelser som uppfattat att de utför mycket arbete </w:t>
      </w:r>
      <w:r w:rsidR="00DE08E4">
        <w:rPr>
          <w:rFonts w:ascii="Times New Roman" w:hAnsi="Times New Roman" w:cs="Times New Roman"/>
          <w:sz w:val="24"/>
          <w:szCs w:val="24"/>
        </w:rPr>
        <w:t>utan nämnvärda</w:t>
      </w:r>
      <w:r w:rsidR="002644B9" w:rsidRPr="00B80304">
        <w:rPr>
          <w:rFonts w:ascii="Times New Roman" w:hAnsi="Times New Roman" w:cs="Times New Roman"/>
          <w:sz w:val="24"/>
          <w:szCs w:val="24"/>
        </w:rPr>
        <w:t xml:space="preserve"> resul</w:t>
      </w:r>
      <w:r w:rsidR="00DE08E4">
        <w:rPr>
          <w:rFonts w:ascii="Times New Roman" w:hAnsi="Times New Roman" w:cs="Times New Roman"/>
          <w:sz w:val="24"/>
          <w:szCs w:val="24"/>
        </w:rPr>
        <w:t>tat</w:t>
      </w:r>
      <w:r w:rsidR="002644B9" w:rsidRPr="00B80304">
        <w:rPr>
          <w:rFonts w:ascii="Times New Roman" w:hAnsi="Times New Roman" w:cs="Times New Roman"/>
          <w:sz w:val="24"/>
          <w:szCs w:val="24"/>
        </w:rPr>
        <w:t>. Vi behöver diskutera både vad det här beror på och vad vi kan göra åt saken. Styrelsen har diskuterat och agerat redan ifjol. Vi har också haft de</w:t>
      </w:r>
      <w:r w:rsidR="00DE08E4">
        <w:rPr>
          <w:rFonts w:ascii="Times New Roman" w:hAnsi="Times New Roman" w:cs="Times New Roman"/>
          <w:sz w:val="24"/>
          <w:szCs w:val="24"/>
        </w:rPr>
        <w:t>t</w:t>
      </w:r>
      <w:r w:rsidR="002644B9" w:rsidRPr="00B80304">
        <w:rPr>
          <w:rFonts w:ascii="Times New Roman" w:hAnsi="Times New Roman" w:cs="Times New Roman"/>
          <w:sz w:val="24"/>
          <w:szCs w:val="24"/>
        </w:rPr>
        <w:t>t</w:t>
      </w:r>
      <w:r w:rsidR="00DE08E4">
        <w:rPr>
          <w:rFonts w:ascii="Times New Roman" w:hAnsi="Times New Roman" w:cs="Times New Roman"/>
          <w:sz w:val="24"/>
          <w:szCs w:val="24"/>
        </w:rPr>
        <w:t>a</w:t>
      </w:r>
      <w:r w:rsidR="002644B9" w:rsidRPr="00B80304">
        <w:rPr>
          <w:rFonts w:ascii="Times New Roman" w:hAnsi="Times New Roman" w:cs="Times New Roman"/>
          <w:sz w:val="24"/>
          <w:szCs w:val="24"/>
        </w:rPr>
        <w:t xml:space="preserve"> i åtanke inför plan och budget 2014.</w:t>
      </w:r>
    </w:p>
    <w:p w:rsidR="006F52B0" w:rsidRPr="00B80304" w:rsidRDefault="006F52B0" w:rsidP="00576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2B0" w:rsidRDefault="006F52B0" w:rsidP="00576882">
      <w:pPr>
        <w:jc w:val="both"/>
        <w:rPr>
          <w:rFonts w:ascii="Times New Roman" w:hAnsi="Times New Roman" w:cs="Times New Roman"/>
          <w:sz w:val="24"/>
          <w:szCs w:val="24"/>
        </w:rPr>
      </w:pPr>
      <w:r w:rsidRPr="00B80304">
        <w:rPr>
          <w:rFonts w:ascii="Times New Roman" w:hAnsi="Times New Roman" w:cs="Times New Roman"/>
          <w:sz w:val="24"/>
          <w:szCs w:val="24"/>
        </w:rPr>
        <w:t>Vid årsmötet</w:t>
      </w:r>
      <w:r w:rsidR="001C2BB1">
        <w:rPr>
          <w:rFonts w:ascii="Times New Roman" w:hAnsi="Times New Roman" w:cs="Times New Roman"/>
          <w:sz w:val="24"/>
          <w:szCs w:val="24"/>
        </w:rPr>
        <w:t xml:space="preserve"> 2013</w:t>
      </w:r>
      <w:r w:rsidRPr="00B80304">
        <w:rPr>
          <w:rFonts w:ascii="Times New Roman" w:hAnsi="Times New Roman" w:cs="Times New Roman"/>
          <w:sz w:val="24"/>
          <w:szCs w:val="24"/>
        </w:rPr>
        <w:t xml:space="preserve"> gjordes en omdisponering av budgeten så att anslaget för stipendier krymptes från 100 000 </w:t>
      </w:r>
      <w:r w:rsidR="001D33C4">
        <w:rPr>
          <w:rFonts w:ascii="Times New Roman" w:hAnsi="Times New Roman" w:cs="Times New Roman"/>
          <w:sz w:val="24"/>
          <w:szCs w:val="24"/>
        </w:rPr>
        <w:t xml:space="preserve">kr </w:t>
      </w:r>
      <w:r w:rsidRPr="00B80304">
        <w:rPr>
          <w:rFonts w:ascii="Times New Roman" w:hAnsi="Times New Roman" w:cs="Times New Roman"/>
          <w:sz w:val="24"/>
          <w:szCs w:val="24"/>
        </w:rPr>
        <w:t>till 70 000 och det automatiska bidraget till lokalföreningar</w:t>
      </w:r>
      <w:r w:rsidR="00DE08E4">
        <w:rPr>
          <w:rFonts w:ascii="Times New Roman" w:hAnsi="Times New Roman" w:cs="Times New Roman"/>
          <w:sz w:val="24"/>
          <w:szCs w:val="24"/>
        </w:rPr>
        <w:t xml:space="preserve">na från 5000 till 3500. Med detta </w:t>
      </w:r>
      <w:r w:rsidRPr="00B80304">
        <w:rPr>
          <w:rFonts w:ascii="Times New Roman" w:hAnsi="Times New Roman" w:cs="Times New Roman"/>
          <w:sz w:val="24"/>
          <w:szCs w:val="24"/>
        </w:rPr>
        <w:t>följde en större extra pott att äska mer pengar ur för lokalföreningarna och peng</w:t>
      </w:r>
      <w:r w:rsidR="005B6E49">
        <w:rPr>
          <w:rFonts w:ascii="Times New Roman" w:hAnsi="Times New Roman" w:cs="Times New Roman"/>
          <w:sz w:val="24"/>
          <w:szCs w:val="24"/>
        </w:rPr>
        <w:t>ar för repskapets deltagande i J</w:t>
      </w:r>
      <w:r w:rsidRPr="00B80304">
        <w:rPr>
          <w:rFonts w:ascii="Times New Roman" w:hAnsi="Times New Roman" w:cs="Times New Roman"/>
          <w:sz w:val="24"/>
          <w:szCs w:val="24"/>
        </w:rPr>
        <w:t>ubileumsdagen. Det totala anslaget till lokalföreningarna var därmed på samma nivå som tidigare år. 2013 lades emellertid större del av budgeten på styrelsen. Dels i form av en större budgetandel för själva mötena, dels i form av nya arvoden till ordförande, vi</w:t>
      </w:r>
      <w:r w:rsidR="001D33C4">
        <w:rPr>
          <w:rFonts w:ascii="Times New Roman" w:hAnsi="Times New Roman" w:cs="Times New Roman"/>
          <w:sz w:val="24"/>
          <w:szCs w:val="24"/>
        </w:rPr>
        <w:t>ce ordförande och sekreterare, p</w:t>
      </w:r>
      <w:r w:rsidRPr="00B80304">
        <w:rPr>
          <w:rFonts w:ascii="Times New Roman" w:hAnsi="Times New Roman" w:cs="Times New Roman"/>
          <w:sz w:val="24"/>
          <w:szCs w:val="24"/>
        </w:rPr>
        <w:t xml:space="preserve">å 25 000, 10 000 </w:t>
      </w:r>
      <w:r w:rsidR="005B6E49">
        <w:rPr>
          <w:rFonts w:ascii="Times New Roman" w:hAnsi="Times New Roman" w:cs="Times New Roman"/>
          <w:sz w:val="24"/>
          <w:szCs w:val="24"/>
        </w:rPr>
        <w:t>och</w:t>
      </w:r>
      <w:r w:rsidRPr="00B80304">
        <w:rPr>
          <w:rFonts w:ascii="Times New Roman" w:hAnsi="Times New Roman" w:cs="Times New Roman"/>
          <w:sz w:val="24"/>
          <w:szCs w:val="24"/>
        </w:rPr>
        <w:t xml:space="preserve"> 5 000</w:t>
      </w:r>
      <w:r w:rsidR="001D33C4">
        <w:rPr>
          <w:rFonts w:ascii="Times New Roman" w:hAnsi="Times New Roman" w:cs="Times New Roman"/>
          <w:sz w:val="24"/>
          <w:szCs w:val="24"/>
        </w:rPr>
        <w:t xml:space="preserve"> kr</w:t>
      </w:r>
      <w:r w:rsidRPr="00B80304">
        <w:rPr>
          <w:rFonts w:ascii="Times New Roman" w:hAnsi="Times New Roman" w:cs="Times New Roman"/>
          <w:sz w:val="24"/>
          <w:szCs w:val="24"/>
        </w:rPr>
        <w:t>.</w:t>
      </w:r>
    </w:p>
    <w:p w:rsidR="000F79FB" w:rsidRDefault="000F79FB" w:rsidP="00576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9FB" w:rsidRDefault="000F79FB" w:rsidP="005768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har under 2013 delat ut stipendier </w:t>
      </w:r>
      <w:r w:rsidR="00DE08E4">
        <w:rPr>
          <w:rFonts w:ascii="Times New Roman" w:hAnsi="Times New Roman" w:cs="Times New Roman"/>
          <w:sz w:val="24"/>
          <w:szCs w:val="24"/>
        </w:rPr>
        <w:t>för deltagande i</w:t>
      </w:r>
      <w:r>
        <w:rPr>
          <w:rFonts w:ascii="Times New Roman" w:hAnsi="Times New Roman" w:cs="Times New Roman"/>
          <w:sz w:val="24"/>
          <w:szCs w:val="24"/>
        </w:rPr>
        <w:t xml:space="preserve"> våra egna arrangemang, enligt beslut i styrelsen. Bakgrunden är det osäkra ekonomiska läget och vi har då valt att dela ut lite färre stipendier, men till fler personer. På så sätt har många språklärare kunnat delta i våra arrangemang. Nedanstående medlemmar har fått stipendium under 2013</w:t>
      </w:r>
    </w:p>
    <w:p w:rsidR="00806396" w:rsidRDefault="00806396" w:rsidP="00BC166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3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849"/>
        <w:gridCol w:w="1571"/>
        <w:gridCol w:w="1960"/>
        <w:gridCol w:w="1960"/>
      </w:tblGrid>
      <w:tr w:rsidR="00806396" w:rsidRPr="00806396" w:rsidTr="00806396">
        <w:trPr>
          <w:trHeight w:val="58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7F255E" w:rsidRDefault="00806396" w:rsidP="0080639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 w:rsidRPr="007F25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7F255E" w:rsidRDefault="00806396" w:rsidP="0080639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 w:rsidRPr="007F25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Ort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7F255E" w:rsidRDefault="00806396" w:rsidP="0080639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 w:rsidRPr="007F25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Kostnad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7F255E" w:rsidRDefault="00806396" w:rsidP="0080639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 w:rsidRPr="007F25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Evenemang</w:t>
            </w:r>
          </w:p>
        </w:tc>
      </w:tr>
      <w:tr w:rsidR="00806396" w:rsidRPr="00806396" w:rsidTr="00806396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Brigitte B. Espefält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Vällingby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Jubileumsdag</w:t>
            </w:r>
          </w:p>
        </w:tc>
      </w:tr>
      <w:tr w:rsidR="00806396" w:rsidRPr="00806396" w:rsidTr="00806396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Christian Eriksson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Eskilstuna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Jubileumsdag</w:t>
            </w:r>
          </w:p>
        </w:tc>
      </w:tr>
      <w:tr w:rsidR="00806396" w:rsidRPr="00806396" w:rsidTr="00806396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Gudrun Lundholm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Gävle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Jubileumsdag</w:t>
            </w:r>
          </w:p>
        </w:tc>
      </w:tr>
      <w:tr w:rsidR="00806396" w:rsidRPr="00806396" w:rsidTr="00806396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Annelie Mickelsson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Hallsberg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Jubileumsdag</w:t>
            </w:r>
          </w:p>
        </w:tc>
      </w:tr>
      <w:tr w:rsidR="00806396" w:rsidRPr="00806396" w:rsidTr="00806396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lastRenderedPageBreak/>
              <w:t>Lisbeth Vänelid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Saltsjöbaden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Jubileumsdag</w:t>
            </w:r>
          </w:p>
        </w:tc>
      </w:tr>
      <w:tr w:rsidR="00806396" w:rsidRPr="00806396" w:rsidTr="00806396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A4009A" w:rsidP="00A400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Cecilia </w:t>
            </w:r>
            <w:r w:rsidR="00806396"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Hultberg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Norrköping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790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Språkbåt</w:t>
            </w:r>
          </w:p>
        </w:tc>
      </w:tr>
      <w:tr w:rsidR="00806396" w:rsidRPr="00806396" w:rsidTr="00806396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Emma Solum Holst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Dalarna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790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Språkbåt</w:t>
            </w:r>
          </w:p>
        </w:tc>
      </w:tr>
      <w:tr w:rsidR="00806396" w:rsidRPr="00806396" w:rsidTr="00806396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Carolina Eichhorn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Gävle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790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Språkbåt</w:t>
            </w:r>
          </w:p>
        </w:tc>
      </w:tr>
      <w:tr w:rsidR="00806396" w:rsidRPr="00806396" w:rsidTr="00806396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Annica Melander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Arjeplog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790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Språkbåt</w:t>
            </w:r>
          </w:p>
        </w:tc>
      </w:tr>
      <w:tr w:rsidR="00806396" w:rsidRPr="00806396" w:rsidTr="00806396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Maria Holmqvist Ericsson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Sollentuna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790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Språkbåt</w:t>
            </w:r>
          </w:p>
        </w:tc>
      </w:tr>
      <w:tr w:rsidR="00806396" w:rsidRPr="00806396" w:rsidTr="00806396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Anna Lindberg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Sollentuna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790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Språkbåt</w:t>
            </w:r>
          </w:p>
        </w:tc>
      </w:tr>
      <w:tr w:rsidR="00806396" w:rsidRPr="00806396" w:rsidTr="00806396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Georgia Wilhelmsson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Uddevalla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790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Språkbåt</w:t>
            </w:r>
          </w:p>
        </w:tc>
      </w:tr>
      <w:tr w:rsidR="00806396" w:rsidRPr="00806396" w:rsidTr="00806396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Anna-Karin Bergqvist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Gävle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790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Språkbåt</w:t>
            </w:r>
          </w:p>
        </w:tc>
      </w:tr>
      <w:tr w:rsidR="00806396" w:rsidRPr="00806396" w:rsidTr="00806396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Isabell Rühman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790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Språkbåt</w:t>
            </w:r>
          </w:p>
        </w:tc>
      </w:tr>
      <w:tr w:rsidR="00806396" w:rsidRPr="00806396" w:rsidTr="00806396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Axel Rühman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790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Språkbåt</w:t>
            </w:r>
          </w:p>
        </w:tc>
      </w:tr>
      <w:tr w:rsidR="00806396" w:rsidRPr="00806396" w:rsidTr="00806396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806396" w:rsidRPr="00806396" w:rsidTr="00806396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Summa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9650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396" w:rsidRPr="00806396" w:rsidRDefault="00806396" w:rsidP="00806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0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</w:tbl>
    <w:p w:rsidR="00806396" w:rsidRDefault="00806396" w:rsidP="00BC166A">
      <w:pPr>
        <w:rPr>
          <w:rFonts w:ascii="Times New Roman" w:hAnsi="Times New Roman" w:cs="Times New Roman"/>
          <w:sz w:val="24"/>
          <w:szCs w:val="24"/>
        </w:rPr>
      </w:pPr>
    </w:p>
    <w:p w:rsidR="000F79FB" w:rsidRDefault="000F79FB" w:rsidP="00BC166A">
      <w:pPr>
        <w:rPr>
          <w:rFonts w:ascii="Times New Roman" w:hAnsi="Times New Roman" w:cs="Times New Roman"/>
          <w:sz w:val="24"/>
          <w:szCs w:val="24"/>
        </w:rPr>
      </w:pPr>
    </w:p>
    <w:p w:rsidR="002864A7" w:rsidRDefault="00C968BF" w:rsidP="00576882">
      <w:pPr>
        <w:pStyle w:val="Brdtext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När vi ser tillbaka på 2013 är det med dubbla känslor. Vi har åstadkommit mycket och tagit mer plats i media, men arbetet har tagit på krafterna i styrelsen. </w:t>
      </w:r>
      <w:r w:rsidR="006F52B0" w:rsidRPr="00B80304">
        <w:rPr>
          <w:rFonts w:ascii="Times New Roman" w:hAnsi="Times New Roman"/>
          <w:szCs w:val="24"/>
        </w:rPr>
        <w:t>Ekonomiskt var 2013 ett ängsligt år. Först var vi oroliga ö</w:t>
      </w:r>
      <w:r w:rsidR="00FD356C">
        <w:rPr>
          <w:rFonts w:ascii="Times New Roman" w:hAnsi="Times New Roman"/>
          <w:szCs w:val="24"/>
        </w:rPr>
        <w:t>ver att så få anmälde sig till S</w:t>
      </w:r>
      <w:r w:rsidR="006F52B0" w:rsidRPr="00B80304">
        <w:rPr>
          <w:rFonts w:ascii="Times New Roman" w:hAnsi="Times New Roman"/>
          <w:szCs w:val="24"/>
        </w:rPr>
        <w:t>pråkbåten, sedan över skenande kostnader och få anmälningar till Jubileumsdagen. Budget</w:t>
      </w:r>
      <w:r w:rsidR="001C2BB1">
        <w:rPr>
          <w:rFonts w:ascii="Times New Roman" w:hAnsi="Times New Roman"/>
          <w:szCs w:val="24"/>
        </w:rPr>
        <w:t>en höll emellertid och vi kom glädjande nog</w:t>
      </w:r>
      <w:r w:rsidR="006F52B0" w:rsidRPr="00B80304">
        <w:rPr>
          <w:rFonts w:ascii="Times New Roman" w:hAnsi="Times New Roman"/>
          <w:szCs w:val="24"/>
        </w:rPr>
        <w:t xml:space="preserve"> att avsluta året plus minus noll. </w:t>
      </w:r>
    </w:p>
    <w:p w:rsidR="00C968BF" w:rsidRDefault="00C968BF" w:rsidP="00576882">
      <w:pPr>
        <w:pStyle w:val="Brdtext1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F0469E" w:rsidRDefault="00F0469E" w:rsidP="006F52B0">
      <w:pPr>
        <w:pStyle w:val="Brdtext1"/>
        <w:rPr>
          <w:rFonts w:ascii="Times New Roman" w:hAnsi="Times New Roman"/>
          <w:szCs w:val="24"/>
        </w:rPr>
      </w:pPr>
    </w:p>
    <w:p w:rsidR="00C968BF" w:rsidRDefault="00C968BF" w:rsidP="006F52B0">
      <w:pPr>
        <w:pStyle w:val="Brdtext1"/>
        <w:rPr>
          <w:rFonts w:ascii="Times New Roman" w:hAnsi="Times New Roman"/>
          <w:szCs w:val="24"/>
        </w:rPr>
      </w:pPr>
    </w:p>
    <w:p w:rsidR="00C968BF" w:rsidRDefault="00C968BF" w:rsidP="006F52B0">
      <w:pPr>
        <w:pStyle w:val="Brdtext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För styrelsen i Språklärarnas riksförbund</w:t>
      </w:r>
    </w:p>
    <w:p w:rsidR="00C968BF" w:rsidRDefault="00C968BF" w:rsidP="006F52B0">
      <w:pPr>
        <w:pStyle w:val="Brdtext1"/>
        <w:rPr>
          <w:rFonts w:ascii="Times New Roman" w:hAnsi="Times New Roman"/>
          <w:szCs w:val="24"/>
        </w:rPr>
      </w:pPr>
    </w:p>
    <w:p w:rsidR="00C968BF" w:rsidRDefault="00C968BF" w:rsidP="006F52B0">
      <w:pPr>
        <w:pStyle w:val="Brdtext1"/>
        <w:rPr>
          <w:rFonts w:ascii="Times New Roman" w:hAnsi="Times New Roman"/>
          <w:szCs w:val="24"/>
        </w:rPr>
      </w:pPr>
    </w:p>
    <w:p w:rsidR="00C968BF" w:rsidRDefault="00C968BF" w:rsidP="006F52B0">
      <w:pPr>
        <w:pStyle w:val="Brdtext1"/>
        <w:rPr>
          <w:rFonts w:ascii="Times New Roman" w:hAnsi="Times New Roman"/>
          <w:szCs w:val="24"/>
        </w:rPr>
      </w:pPr>
    </w:p>
    <w:p w:rsidR="00EA751E" w:rsidRDefault="00EA751E" w:rsidP="006F52B0">
      <w:pPr>
        <w:pStyle w:val="Brdtext1"/>
        <w:rPr>
          <w:rFonts w:ascii="Times New Roman" w:hAnsi="Times New Roman"/>
          <w:szCs w:val="24"/>
        </w:rPr>
      </w:pPr>
    </w:p>
    <w:p w:rsidR="00EA751E" w:rsidRDefault="00EA751E" w:rsidP="006F52B0">
      <w:pPr>
        <w:pStyle w:val="Brdtext1"/>
        <w:rPr>
          <w:rFonts w:ascii="Times New Roman" w:hAnsi="Times New Roman"/>
          <w:szCs w:val="24"/>
        </w:rPr>
      </w:pPr>
    </w:p>
    <w:p w:rsidR="00EA751E" w:rsidRDefault="00EA751E" w:rsidP="006F52B0">
      <w:pPr>
        <w:pStyle w:val="Brdtext1"/>
        <w:rPr>
          <w:rFonts w:ascii="Times New Roman" w:hAnsi="Times New Roman"/>
          <w:szCs w:val="24"/>
        </w:rPr>
      </w:pPr>
    </w:p>
    <w:p w:rsidR="00C968BF" w:rsidRPr="00C968BF" w:rsidRDefault="00C968BF" w:rsidP="006F52B0">
      <w:pPr>
        <w:pStyle w:val="Brdtext1"/>
        <w:rPr>
          <w:rFonts w:ascii="Times New Roman" w:hAnsi="Times New Roman"/>
          <w:szCs w:val="24"/>
        </w:rPr>
      </w:pPr>
    </w:p>
    <w:p w:rsidR="00C968BF" w:rsidRDefault="00C968BF" w:rsidP="00C968BF">
      <w:pPr>
        <w:pStyle w:val="Brdtext1"/>
        <w:rPr>
          <w:rFonts w:ascii="Times New Roman" w:hAnsi="Times New Roman"/>
          <w:szCs w:val="24"/>
        </w:rPr>
      </w:pPr>
      <w:r w:rsidRPr="00C968BF">
        <w:rPr>
          <w:rFonts w:ascii="Times New Roman" w:hAnsi="Times New Roman"/>
        </w:rPr>
        <w:t>Térèse</w:t>
      </w:r>
      <w:r w:rsidR="000A66E5">
        <w:rPr>
          <w:rFonts w:ascii="Times New Roman" w:hAnsi="Times New Roman"/>
        </w:rPr>
        <w:t xml:space="preserve"> </w:t>
      </w:r>
      <w:r w:rsidRPr="00C968BF">
        <w:rPr>
          <w:rFonts w:ascii="Times New Roman" w:hAnsi="Times New Roman"/>
        </w:rPr>
        <w:t>Mölsä, Sekreterare</w:t>
      </w:r>
    </w:p>
    <w:p w:rsidR="00C968BF" w:rsidRDefault="00C968BF" w:rsidP="00C968BF">
      <w:pPr>
        <w:pStyle w:val="Punktlista"/>
      </w:pPr>
    </w:p>
    <w:p w:rsidR="00C968BF" w:rsidRDefault="00C968BF" w:rsidP="006F52B0">
      <w:pPr>
        <w:pStyle w:val="Brdtext1"/>
        <w:rPr>
          <w:rFonts w:ascii="Times New Roman" w:hAnsi="Times New Roman"/>
          <w:szCs w:val="24"/>
        </w:rPr>
      </w:pPr>
    </w:p>
    <w:p w:rsidR="005B6E49" w:rsidRPr="00B80304" w:rsidRDefault="005B6E49" w:rsidP="006F52B0">
      <w:pPr>
        <w:pStyle w:val="Brdtext1"/>
        <w:rPr>
          <w:rFonts w:ascii="Times New Roman" w:hAnsi="Times New Roman"/>
          <w:szCs w:val="24"/>
        </w:rPr>
      </w:pPr>
    </w:p>
    <w:p w:rsidR="006F52B0" w:rsidRPr="00B80304" w:rsidRDefault="006F52B0" w:rsidP="006F52B0">
      <w:pPr>
        <w:rPr>
          <w:rFonts w:ascii="Times New Roman" w:hAnsi="Times New Roman" w:cs="Times New Roman"/>
          <w:sz w:val="24"/>
          <w:szCs w:val="24"/>
        </w:rPr>
      </w:pPr>
    </w:p>
    <w:p w:rsidR="006F52B0" w:rsidRPr="00B80304" w:rsidRDefault="006F52B0" w:rsidP="006F52B0">
      <w:pPr>
        <w:pStyle w:val="Brdtext1"/>
        <w:rPr>
          <w:rFonts w:ascii="Times New Roman" w:hAnsi="Times New Roman"/>
          <w:szCs w:val="24"/>
        </w:rPr>
      </w:pPr>
    </w:p>
    <w:p w:rsidR="006F52B0" w:rsidRPr="00B80304" w:rsidRDefault="006F52B0" w:rsidP="006F52B0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F52B0" w:rsidRPr="00B80304" w:rsidRDefault="006F52B0" w:rsidP="00E56F54">
      <w:pPr>
        <w:rPr>
          <w:rFonts w:ascii="Times New Roman" w:hAnsi="Times New Roman" w:cs="Times New Roman"/>
          <w:sz w:val="24"/>
          <w:szCs w:val="24"/>
        </w:rPr>
      </w:pPr>
    </w:p>
    <w:sectPr w:rsidR="006F52B0" w:rsidRPr="00B80304" w:rsidSect="00B37EB4">
      <w:type w:val="continuous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B8E" w:rsidRDefault="00FB4B8E" w:rsidP="006F52B0">
      <w:r>
        <w:separator/>
      </w:r>
    </w:p>
  </w:endnote>
  <w:endnote w:type="continuationSeparator" w:id="1">
    <w:p w:rsidR="00FB4B8E" w:rsidRDefault="00FB4B8E" w:rsidP="006F5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B8E" w:rsidRDefault="00FB4B8E" w:rsidP="006F52B0">
      <w:r>
        <w:separator/>
      </w:r>
    </w:p>
  </w:footnote>
  <w:footnote w:type="continuationSeparator" w:id="1">
    <w:p w:rsidR="00FB4B8E" w:rsidRDefault="00FB4B8E" w:rsidP="006F5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2B0" w:rsidRDefault="006F52B0" w:rsidP="006F52B0">
    <w:pPr>
      <w:pStyle w:val="Sidhuvud"/>
    </w:pPr>
    <w:r w:rsidRPr="006F52B0">
      <w:rPr>
        <w:noProof/>
        <w:lang w:eastAsia="sv-SE"/>
      </w:rPr>
      <w:drawing>
        <wp:inline distT="0" distB="0" distL="0" distR="0">
          <wp:extent cx="4039235" cy="1359535"/>
          <wp:effectExtent l="19050" t="0" r="0" b="0"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9235" cy="1359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7EB4" w:rsidRPr="006F52B0" w:rsidRDefault="00B37EB4" w:rsidP="006F52B0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CD6"/>
    <w:rsid w:val="00007A61"/>
    <w:rsid w:val="00073760"/>
    <w:rsid w:val="000A184D"/>
    <w:rsid w:val="000A66E5"/>
    <w:rsid w:val="000B4029"/>
    <w:rsid w:val="000F79FB"/>
    <w:rsid w:val="00110477"/>
    <w:rsid w:val="001736EB"/>
    <w:rsid w:val="00174C89"/>
    <w:rsid w:val="001C2BB1"/>
    <w:rsid w:val="001C768E"/>
    <w:rsid w:val="001D33C4"/>
    <w:rsid w:val="0020582C"/>
    <w:rsid w:val="00235F5F"/>
    <w:rsid w:val="002644B9"/>
    <w:rsid w:val="002864A7"/>
    <w:rsid w:val="002A3880"/>
    <w:rsid w:val="002A78E0"/>
    <w:rsid w:val="002E0C04"/>
    <w:rsid w:val="00333973"/>
    <w:rsid w:val="00374887"/>
    <w:rsid w:val="003A648C"/>
    <w:rsid w:val="003E2C64"/>
    <w:rsid w:val="0040351B"/>
    <w:rsid w:val="0043153B"/>
    <w:rsid w:val="004472FC"/>
    <w:rsid w:val="00490D08"/>
    <w:rsid w:val="004B384E"/>
    <w:rsid w:val="00576882"/>
    <w:rsid w:val="0058540A"/>
    <w:rsid w:val="005B0079"/>
    <w:rsid w:val="005B6E49"/>
    <w:rsid w:val="005C4F45"/>
    <w:rsid w:val="006432D5"/>
    <w:rsid w:val="006A6DFB"/>
    <w:rsid w:val="006F52B0"/>
    <w:rsid w:val="007152F7"/>
    <w:rsid w:val="00716D44"/>
    <w:rsid w:val="007B5AED"/>
    <w:rsid w:val="007C6814"/>
    <w:rsid w:val="007D344A"/>
    <w:rsid w:val="007F255E"/>
    <w:rsid w:val="00806396"/>
    <w:rsid w:val="00862150"/>
    <w:rsid w:val="008850F1"/>
    <w:rsid w:val="00894B5C"/>
    <w:rsid w:val="008B0AFC"/>
    <w:rsid w:val="008C59AB"/>
    <w:rsid w:val="008D5F16"/>
    <w:rsid w:val="00905447"/>
    <w:rsid w:val="00917EC7"/>
    <w:rsid w:val="00920EAF"/>
    <w:rsid w:val="00992CD6"/>
    <w:rsid w:val="009C3646"/>
    <w:rsid w:val="009E047B"/>
    <w:rsid w:val="00A33041"/>
    <w:rsid w:val="00A4009A"/>
    <w:rsid w:val="00A67289"/>
    <w:rsid w:val="00A915C5"/>
    <w:rsid w:val="00AC26F3"/>
    <w:rsid w:val="00B36C9A"/>
    <w:rsid w:val="00B37EB4"/>
    <w:rsid w:val="00B67E3B"/>
    <w:rsid w:val="00B74066"/>
    <w:rsid w:val="00B80304"/>
    <w:rsid w:val="00B86234"/>
    <w:rsid w:val="00BC166A"/>
    <w:rsid w:val="00BD59FF"/>
    <w:rsid w:val="00C52997"/>
    <w:rsid w:val="00C968BF"/>
    <w:rsid w:val="00D421F2"/>
    <w:rsid w:val="00D56B8D"/>
    <w:rsid w:val="00DB2429"/>
    <w:rsid w:val="00DE08E4"/>
    <w:rsid w:val="00E332BB"/>
    <w:rsid w:val="00E56F54"/>
    <w:rsid w:val="00EA751E"/>
    <w:rsid w:val="00EB5843"/>
    <w:rsid w:val="00F0469E"/>
    <w:rsid w:val="00F43035"/>
    <w:rsid w:val="00FB4B8E"/>
    <w:rsid w:val="00FD2D2E"/>
    <w:rsid w:val="00FD3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C0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992CD6"/>
  </w:style>
  <w:style w:type="paragraph" w:customStyle="1" w:styleId="Brdtext1">
    <w:name w:val="Brödtext1"/>
    <w:rsid w:val="006F52B0"/>
    <w:rPr>
      <w:rFonts w:ascii="Helvetica" w:eastAsia="ヒラギノ角ゴ Pro W3" w:hAnsi="Helvetica" w:cs="Times New Roman"/>
      <w:color w:val="000000"/>
      <w:sz w:val="24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F52B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F52B0"/>
  </w:style>
  <w:style w:type="paragraph" w:styleId="Sidfot">
    <w:name w:val="footer"/>
    <w:basedOn w:val="Normal"/>
    <w:link w:val="SidfotChar"/>
    <w:uiPriority w:val="99"/>
    <w:semiHidden/>
    <w:unhideWhenUsed/>
    <w:rsid w:val="006F52B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6F52B0"/>
  </w:style>
  <w:style w:type="paragraph" w:styleId="Ballongtext">
    <w:name w:val="Balloon Text"/>
    <w:basedOn w:val="Normal"/>
    <w:link w:val="BallongtextChar"/>
    <w:uiPriority w:val="99"/>
    <w:semiHidden/>
    <w:unhideWhenUsed/>
    <w:rsid w:val="006F52B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52B0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autoRedefine/>
    <w:rsid w:val="003E2C64"/>
    <w:pPr>
      <w:jc w:val="both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915C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A915C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A915C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915C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915C5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0F79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C04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ypsnitt"/>
    <w:rsid w:val="00992CD6"/>
  </w:style>
  <w:style w:type="paragraph" w:customStyle="1" w:styleId="Brdtext1">
    <w:name w:val="Brödtext1"/>
    <w:rsid w:val="006F52B0"/>
    <w:rPr>
      <w:rFonts w:ascii="Helvetica" w:eastAsia="ヒラギノ角ゴ Pro W3" w:hAnsi="Helvetica" w:cs="Times New Roman"/>
      <w:color w:val="000000"/>
      <w:sz w:val="24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F52B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6F52B0"/>
  </w:style>
  <w:style w:type="paragraph" w:styleId="Sidfot">
    <w:name w:val="footer"/>
    <w:basedOn w:val="Normal"/>
    <w:link w:val="SidfotChar"/>
    <w:uiPriority w:val="99"/>
    <w:semiHidden/>
    <w:unhideWhenUsed/>
    <w:rsid w:val="006F52B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6F52B0"/>
  </w:style>
  <w:style w:type="paragraph" w:styleId="Bubbeltext">
    <w:name w:val="Balloon Text"/>
    <w:basedOn w:val="Normal"/>
    <w:link w:val="BubbeltextChar"/>
    <w:uiPriority w:val="99"/>
    <w:semiHidden/>
    <w:unhideWhenUsed/>
    <w:rsid w:val="006F52B0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F52B0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autoRedefine/>
    <w:rsid w:val="003E2C64"/>
    <w:pPr>
      <w:jc w:val="both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A915C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915C5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A915C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915C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915C5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0F79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1146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Gävle Kommun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buc586</dc:creator>
  <cp:lastModifiedBy>Térèse Mölsä</cp:lastModifiedBy>
  <cp:revision>12</cp:revision>
  <dcterms:created xsi:type="dcterms:W3CDTF">2014-02-27T11:26:00Z</dcterms:created>
  <dcterms:modified xsi:type="dcterms:W3CDTF">2014-02-27T15:31:00Z</dcterms:modified>
</cp:coreProperties>
</file>